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073"/>
        <w:gridCol w:w="7485"/>
      </w:tblGrid>
      <w:tr w:rsidR="00BD729A" w:rsidTr="007F56DB">
        <w:trPr>
          <w:trHeight w:val="1710"/>
        </w:trPr>
        <w:tc>
          <w:tcPr>
            <w:tcW w:w="2070" w:type="dxa"/>
          </w:tcPr>
          <w:p w:rsidR="00BD729A" w:rsidRPr="00DE7861" w:rsidRDefault="007F56DB" w:rsidP="007F56DB">
            <w:pPr>
              <w:pStyle w:val="Formal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969992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69" cy="97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 Black" w:hAnsi="Arial Black" w:cs="Arial"/>
                <w:b/>
                <w:smallCaps/>
                <w:sz w:val="28"/>
                <w:szCs w:val="28"/>
              </w:rPr>
            </w:pPr>
            <w:bookmarkStart w:id="0" w:name="AgendaTitle"/>
            <w:bookmarkEnd w:id="0"/>
            <w:r w:rsidRPr="006E5201">
              <w:rPr>
                <w:rFonts w:ascii="Arial Black" w:hAnsi="Arial Black" w:cs="Arial"/>
                <w:b/>
                <w:smallCaps/>
                <w:sz w:val="28"/>
                <w:szCs w:val="28"/>
              </w:rPr>
              <w:t>Local Emergency Planning Committee (LEPC)</w:t>
            </w:r>
          </w:p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AE2BDD" w:rsidRPr="006E5201" w:rsidRDefault="00AE2BDD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BD729A" w:rsidRDefault="008C01FD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Wednesday</w:t>
            </w:r>
            <w:r w:rsidR="007F56DB" w:rsidRPr="006E5201">
              <w:rPr>
                <w:rFonts w:ascii="Arial" w:hAnsi="Arial" w:cs="Arial"/>
                <w:b/>
                <w:smallCaps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mallCaps/>
                <w:szCs w:val="24"/>
              </w:rPr>
              <w:t>January 23, 2019</w:t>
            </w:r>
          </w:p>
          <w:p w:rsidR="002425A8" w:rsidRPr="006E5201" w:rsidRDefault="00012A7F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10</w:t>
            </w:r>
            <w:r w:rsidR="002425A8">
              <w:rPr>
                <w:rFonts w:ascii="Arial" w:hAnsi="Arial" w:cs="Arial"/>
                <w:b/>
                <w:smallCaps/>
                <w:szCs w:val="24"/>
              </w:rPr>
              <w:t>:00am</w:t>
            </w:r>
          </w:p>
          <w:p w:rsidR="00385907" w:rsidRPr="005C4B35" w:rsidRDefault="008C01FD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mallCaps/>
                <w:snapToGrid w:val="0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Tomah Police Department</w:t>
            </w:r>
          </w:p>
          <w:p w:rsidR="006B33E0" w:rsidRPr="007F56DB" w:rsidRDefault="008C01FD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809 Superior Ave</w:t>
            </w:r>
            <w:r w:rsidR="007F56DB" w:rsidRPr="006E5201">
              <w:rPr>
                <w:rFonts w:ascii="Arial" w:hAnsi="Arial" w:cs="Arial"/>
                <w:smallCaps/>
                <w:snapToGrid w:val="0"/>
                <w:sz w:val="20"/>
              </w:rPr>
              <w:t xml:space="preserve">, </w:t>
            </w:r>
            <w:r>
              <w:rPr>
                <w:rFonts w:ascii="Arial" w:hAnsi="Arial" w:cs="Arial"/>
                <w:smallCaps/>
                <w:snapToGrid w:val="0"/>
                <w:sz w:val="20"/>
              </w:rPr>
              <w:t>Tomah</w:t>
            </w:r>
            <w:r w:rsidR="007F56DB" w:rsidRPr="006E5201">
              <w:rPr>
                <w:rFonts w:ascii="Arial" w:hAnsi="Arial" w:cs="Arial"/>
                <w:smallCaps/>
                <w:sz w:val="20"/>
              </w:rPr>
              <w:t xml:space="preserve"> WI  546</w:t>
            </w:r>
            <w:r w:rsidR="00012A7F">
              <w:rPr>
                <w:rFonts w:ascii="Arial" w:hAnsi="Arial" w:cs="Arial"/>
                <w:smallCaps/>
                <w:sz w:val="20"/>
              </w:rPr>
              <w:t>6</w:t>
            </w:r>
            <w:r>
              <w:rPr>
                <w:rFonts w:ascii="Arial" w:hAnsi="Arial" w:cs="Arial"/>
                <w:smallCaps/>
                <w:sz w:val="20"/>
              </w:rPr>
              <w:t>0</w:t>
            </w:r>
          </w:p>
        </w:tc>
      </w:tr>
      <w:tr w:rsidR="00BD729A" w:rsidTr="007F56DB">
        <w:trPr>
          <w:trHeight w:val="213"/>
        </w:trPr>
        <w:tc>
          <w:tcPr>
            <w:tcW w:w="9544" w:type="dxa"/>
            <w:gridSpan w:val="2"/>
            <w:tcBorders>
              <w:bottom w:val="single" w:sz="18" w:space="0" w:color="auto"/>
            </w:tcBorders>
          </w:tcPr>
          <w:p w:rsidR="00BD729A" w:rsidRPr="00DE7861" w:rsidRDefault="00BD729A">
            <w:pPr>
              <w:pStyle w:val="Formal1"/>
              <w:rPr>
                <w:rFonts w:ascii="Arial" w:hAnsi="Arial" w:cs="Arial"/>
                <w:sz w:val="8"/>
              </w:rPr>
            </w:pPr>
          </w:p>
        </w:tc>
      </w:tr>
    </w:tbl>
    <w:p w:rsidR="00CD5785" w:rsidRPr="006E5201" w:rsidRDefault="00012A7F">
      <w:pPr>
        <w:pStyle w:val="Formal1"/>
        <w:tabs>
          <w:tab w:val="left" w:pos="2180"/>
          <w:tab w:val="left" w:pos="5327"/>
          <w:tab w:val="left" w:pos="7937"/>
        </w:tabs>
        <w:ind w:left="108"/>
        <w:rPr>
          <w:rFonts w:ascii="Arial Bold" w:hAnsi="Arial Bold" w:cs="Arial"/>
          <w:b/>
          <w:smallCaps/>
          <w:sz w:val="22"/>
          <w:szCs w:val="22"/>
        </w:rPr>
      </w:pPr>
      <w:bookmarkStart w:id="1" w:name="Names" w:colFirst="0" w:colLast="4"/>
      <w:r>
        <w:rPr>
          <w:rFonts w:ascii="Arial Bold" w:hAnsi="Arial Bold" w:cs="Arial"/>
          <w:b/>
          <w:smallCaps/>
          <w:sz w:val="22"/>
          <w:szCs w:val="22"/>
        </w:rPr>
        <w:t>Meeting called by:</w:t>
      </w:r>
      <w:r>
        <w:rPr>
          <w:rFonts w:ascii="Arial Bold" w:hAnsi="Arial Bold" w:cs="Arial"/>
          <w:b/>
          <w:smallCaps/>
          <w:sz w:val="22"/>
          <w:szCs w:val="22"/>
        </w:rPr>
        <w:tab/>
        <w:t>Dave Kuderer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>, Chair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</w:p>
    <w:bookmarkEnd w:id="1"/>
    <w:p w:rsidR="00CD5785" w:rsidRPr="000E2C3A" w:rsidRDefault="00CD5785">
      <w:pPr>
        <w:pStyle w:val="Formal1"/>
        <w:ind w:left="108"/>
        <w:rPr>
          <w:rFonts w:ascii="Arial" w:hAnsi="Arial" w:cs="Arial"/>
          <w:sz w:val="16"/>
          <w:szCs w:val="16"/>
        </w:rPr>
      </w:pPr>
    </w:p>
    <w:p w:rsidR="00CD5785" w:rsidRPr="00CD5785" w:rsidRDefault="005C4B35">
      <w:pPr>
        <w:pStyle w:val="Formal1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 Agenda</w:t>
      </w:r>
      <w:r w:rsidR="00CD5785" w:rsidRPr="00CD5785">
        <w:rPr>
          <w:rFonts w:ascii="Arial" w:hAnsi="Arial" w:cs="Arial"/>
          <w:b/>
          <w:sz w:val="22"/>
          <w:szCs w:val="22"/>
        </w:rPr>
        <w:t xml:space="preserve"> -----</w:t>
      </w:r>
    </w:p>
    <w:p w:rsidR="00CD5785" w:rsidRPr="008C359C" w:rsidRDefault="005C4B3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Call Meeting to Order</w:t>
      </w:r>
    </w:p>
    <w:p w:rsidR="009125DC" w:rsidRPr="00500422" w:rsidRDefault="005C4B35" w:rsidP="00500422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</w:t>
      </w:r>
      <w:r w:rsidR="00E42DFB">
        <w:rPr>
          <w:rFonts w:ascii="Arial" w:hAnsi="Arial" w:cs="Arial"/>
          <w:sz w:val="22"/>
          <w:szCs w:val="22"/>
        </w:rPr>
        <w:t>s</w:t>
      </w:r>
    </w:p>
    <w:p w:rsidR="008C359C" w:rsidRPr="00672308" w:rsidRDefault="00012A7F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2</w:t>
      </w:r>
      <w:r w:rsidR="008C01FD">
        <w:rPr>
          <w:rFonts w:ascii="Arial" w:hAnsi="Arial" w:cs="Arial"/>
          <w:sz w:val="22"/>
          <w:szCs w:val="22"/>
        </w:rPr>
        <w:t>6</w:t>
      </w:r>
      <w:r w:rsidR="00AD6D5B">
        <w:rPr>
          <w:rFonts w:ascii="Arial" w:hAnsi="Arial" w:cs="Arial"/>
          <w:sz w:val="22"/>
          <w:szCs w:val="22"/>
        </w:rPr>
        <w:t xml:space="preserve">, </w:t>
      </w:r>
      <w:r w:rsidR="008C01FD">
        <w:rPr>
          <w:rFonts w:ascii="Arial" w:hAnsi="Arial" w:cs="Arial"/>
          <w:sz w:val="22"/>
          <w:szCs w:val="22"/>
        </w:rPr>
        <w:t>2018</w:t>
      </w:r>
      <w:r w:rsidR="009125DC">
        <w:rPr>
          <w:rFonts w:ascii="Arial" w:hAnsi="Arial" w:cs="Arial"/>
          <w:sz w:val="22"/>
          <w:szCs w:val="22"/>
        </w:rPr>
        <w:t xml:space="preserve"> Minutes</w:t>
      </w:r>
      <w:r w:rsidR="00E42DFB">
        <w:rPr>
          <w:rFonts w:ascii="Arial" w:hAnsi="Arial" w:cs="Arial"/>
          <w:sz w:val="22"/>
          <w:szCs w:val="22"/>
        </w:rPr>
        <w:t>-Discussion</w:t>
      </w:r>
      <w:r w:rsidR="00AD6D5B">
        <w:rPr>
          <w:rFonts w:ascii="Arial" w:hAnsi="Arial" w:cs="Arial"/>
          <w:sz w:val="22"/>
          <w:szCs w:val="22"/>
        </w:rPr>
        <w:t>/Action</w:t>
      </w:r>
    </w:p>
    <w:p w:rsidR="00672308" w:rsidRDefault="009125D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</w:t>
      </w:r>
      <w:r w:rsidR="004C4C7C">
        <w:rPr>
          <w:rFonts w:ascii="Arial" w:hAnsi="Arial" w:cs="Arial"/>
          <w:sz w:val="22"/>
          <w:szCs w:val="22"/>
        </w:rPr>
        <w:t>/Revise</w:t>
      </w:r>
      <w:r>
        <w:rPr>
          <w:rFonts w:ascii="Arial" w:hAnsi="Arial" w:cs="Arial"/>
          <w:sz w:val="22"/>
          <w:szCs w:val="22"/>
        </w:rPr>
        <w:t xml:space="preserve"> LEPC Mem</w:t>
      </w:r>
      <w:r w:rsidR="004C4C7C">
        <w:rPr>
          <w:rFonts w:ascii="Arial" w:hAnsi="Arial" w:cs="Arial"/>
          <w:sz w:val="22"/>
          <w:szCs w:val="22"/>
        </w:rPr>
        <w:t>bership List-Discussion/Action</w:t>
      </w:r>
    </w:p>
    <w:p w:rsidR="00500422" w:rsidRDefault="00500422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By-Law Review-Discussion/Action if Necessary</w:t>
      </w:r>
    </w:p>
    <w:p w:rsidR="00562718" w:rsidRDefault="008C01FD" w:rsidP="0007590A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 EPCRA </w:t>
      </w:r>
      <w:proofErr w:type="spellStart"/>
      <w:r>
        <w:rPr>
          <w:rFonts w:ascii="Arial" w:hAnsi="Arial" w:cs="Arial"/>
          <w:sz w:val="22"/>
          <w:szCs w:val="22"/>
        </w:rPr>
        <w:t>Americold</w:t>
      </w:r>
      <w:proofErr w:type="spellEnd"/>
      <w:r>
        <w:rPr>
          <w:rFonts w:ascii="Arial" w:hAnsi="Arial" w:cs="Arial"/>
          <w:sz w:val="22"/>
          <w:szCs w:val="22"/>
        </w:rPr>
        <w:t xml:space="preserve"> Functional</w:t>
      </w:r>
      <w:r w:rsidR="00562718">
        <w:rPr>
          <w:rFonts w:ascii="Arial" w:hAnsi="Arial" w:cs="Arial"/>
          <w:sz w:val="22"/>
          <w:szCs w:val="22"/>
        </w:rPr>
        <w:t>-Discussion Only</w:t>
      </w:r>
    </w:p>
    <w:p w:rsidR="00562718" w:rsidRPr="0007590A" w:rsidRDefault="008C01FD" w:rsidP="0007590A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 w:rsidR="00562718">
        <w:rPr>
          <w:rFonts w:ascii="Arial" w:hAnsi="Arial" w:cs="Arial"/>
          <w:sz w:val="22"/>
          <w:szCs w:val="22"/>
        </w:rPr>
        <w:t xml:space="preserve"> Monroe/Jackson Joint DOT </w:t>
      </w:r>
      <w:r>
        <w:rPr>
          <w:rFonts w:ascii="Arial" w:hAnsi="Arial" w:cs="Arial"/>
          <w:sz w:val="22"/>
          <w:szCs w:val="22"/>
        </w:rPr>
        <w:t xml:space="preserve">Functional </w:t>
      </w:r>
      <w:r w:rsidR="00562718">
        <w:rPr>
          <w:rFonts w:ascii="Arial" w:hAnsi="Arial" w:cs="Arial"/>
          <w:sz w:val="22"/>
          <w:szCs w:val="22"/>
        </w:rPr>
        <w:t>Exercise-Discussion Only</w:t>
      </w:r>
    </w:p>
    <w:p w:rsidR="009C61FA" w:rsidRDefault="009C61F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Pla</w:t>
      </w:r>
      <w:r w:rsidR="0007590A">
        <w:rPr>
          <w:rFonts w:ascii="Arial" w:hAnsi="Arial" w:cs="Arial"/>
          <w:sz w:val="22"/>
          <w:szCs w:val="22"/>
        </w:rPr>
        <w:t>n-Discussion Only</w:t>
      </w:r>
    </w:p>
    <w:p w:rsidR="00672308" w:rsidRDefault="009125DC" w:rsidP="00672308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WHOPRS/EPCRA info on Reporting Facilities</w:t>
      </w:r>
      <w:r w:rsidR="00500422">
        <w:rPr>
          <w:rFonts w:ascii="Arial" w:hAnsi="Arial" w:cs="Arial"/>
          <w:sz w:val="22"/>
          <w:szCs w:val="22"/>
        </w:rPr>
        <w:t>-Discussion Only</w:t>
      </w:r>
    </w:p>
    <w:p w:rsidR="008C01FD" w:rsidRPr="00CD5785" w:rsidRDefault="008C01FD" w:rsidP="00672308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Warrens Cold Storage Anhydrous Ammonia Leak-Discussion</w:t>
      </w:r>
    </w:p>
    <w:p w:rsidR="00672308" w:rsidRDefault="00672308" w:rsidP="0007590A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 w:rsidRPr="00672308">
        <w:rPr>
          <w:rFonts w:ascii="Arial" w:hAnsi="Arial" w:cs="Arial"/>
          <w:sz w:val="22"/>
          <w:szCs w:val="22"/>
        </w:rPr>
        <w:t>LEPC Compliance Inspector - Review Designation</w:t>
      </w:r>
      <w:r w:rsidR="00500422">
        <w:rPr>
          <w:rFonts w:ascii="Arial" w:hAnsi="Arial" w:cs="Arial"/>
          <w:sz w:val="22"/>
          <w:szCs w:val="22"/>
        </w:rPr>
        <w:t>-Discussion</w:t>
      </w:r>
      <w:r w:rsidR="000B61DA">
        <w:rPr>
          <w:rFonts w:ascii="Arial" w:hAnsi="Arial" w:cs="Arial"/>
          <w:sz w:val="22"/>
          <w:szCs w:val="22"/>
        </w:rPr>
        <w:t>/Action</w:t>
      </w:r>
      <w:bookmarkStart w:id="2" w:name="_GoBack"/>
      <w:bookmarkEnd w:id="2"/>
    </w:p>
    <w:p w:rsidR="0007590A" w:rsidRPr="0007590A" w:rsidRDefault="0007590A" w:rsidP="0007590A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Procedure for receiving and processing public requests-Discussion/Action if Necessary</w:t>
      </w:r>
    </w:p>
    <w:p w:rsidR="00887D1D" w:rsidRDefault="00500422" w:rsidP="00672308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EPCRA Off-Site Plan Update-Discussion</w:t>
      </w:r>
    </w:p>
    <w:p w:rsidR="00500422" w:rsidRDefault="008C01FD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Sparta Water </w:t>
      </w:r>
      <w:proofErr w:type="spellStart"/>
      <w:r>
        <w:rPr>
          <w:rFonts w:ascii="Arial" w:hAnsi="Arial" w:cs="Arial"/>
          <w:sz w:val="22"/>
          <w:szCs w:val="22"/>
        </w:rPr>
        <w:t>Dept</w:t>
      </w:r>
      <w:proofErr w:type="spellEnd"/>
      <w:r>
        <w:rPr>
          <w:rFonts w:ascii="Arial" w:hAnsi="Arial" w:cs="Arial"/>
          <w:sz w:val="22"/>
          <w:szCs w:val="22"/>
        </w:rPr>
        <w:t xml:space="preserve"> Service Building</w:t>
      </w:r>
    </w:p>
    <w:p w:rsidR="00500422" w:rsidRDefault="008C01FD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Sparta Well #7, #9, and #10</w:t>
      </w:r>
    </w:p>
    <w:p w:rsidR="0007590A" w:rsidRDefault="008C01FD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 Continental Packaging (formerly Coveris)</w:t>
      </w:r>
    </w:p>
    <w:p w:rsidR="00562718" w:rsidRDefault="008C01FD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CenturyLink - Tomah</w:t>
      </w:r>
    </w:p>
    <w:p w:rsidR="00562718" w:rsidRDefault="008C01FD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Warrens Cold Storage</w:t>
      </w:r>
    </w:p>
    <w:p w:rsidR="0007590A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proofErr w:type="spellStart"/>
      <w:r w:rsidRPr="00CD5785">
        <w:rPr>
          <w:rFonts w:ascii="Arial" w:hAnsi="Arial" w:cs="Arial"/>
          <w:sz w:val="22"/>
          <w:szCs w:val="22"/>
        </w:rPr>
        <w:t>HazMat</w:t>
      </w:r>
      <w:proofErr w:type="spellEnd"/>
      <w:r w:rsidRPr="00CD5785">
        <w:rPr>
          <w:rFonts w:ascii="Arial" w:hAnsi="Arial" w:cs="Arial"/>
          <w:sz w:val="22"/>
          <w:szCs w:val="22"/>
        </w:rPr>
        <w:t xml:space="preserve"> Team Training Report</w:t>
      </w:r>
      <w:r>
        <w:rPr>
          <w:rFonts w:ascii="Arial" w:hAnsi="Arial" w:cs="Arial"/>
          <w:sz w:val="22"/>
          <w:szCs w:val="22"/>
        </w:rPr>
        <w:t xml:space="preserve">-Discussion </w:t>
      </w:r>
    </w:p>
    <w:p w:rsidR="0007590A" w:rsidRDefault="00F8724D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HazMat Spill Report and Responses-Discussion</w:t>
      </w:r>
    </w:p>
    <w:p w:rsidR="00CD5785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</w:t>
      </w:r>
      <w:r w:rsidR="00CD5785" w:rsidRPr="00CD5785">
        <w:rPr>
          <w:rFonts w:ascii="Arial" w:hAnsi="Arial" w:cs="Arial"/>
          <w:sz w:val="22"/>
          <w:szCs w:val="22"/>
        </w:rPr>
        <w:t xml:space="preserve"> Business</w:t>
      </w:r>
    </w:p>
    <w:p w:rsid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:rsidR="0007590A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325258" w:rsidRPr="00CD5785" w:rsidRDefault="00325258" w:rsidP="000E3705">
      <w:pPr>
        <w:rPr>
          <w:rFonts w:ascii="Arial" w:hAnsi="Arial" w:cs="Arial"/>
          <w:sz w:val="22"/>
          <w:szCs w:val="22"/>
          <w:lang w:val="en-GB"/>
        </w:rPr>
      </w:pPr>
      <w:bookmarkStart w:id="3" w:name="AdditionalInformation"/>
      <w:bookmarkEnd w:id="3"/>
    </w:p>
    <w:p w:rsidR="00325258" w:rsidRPr="00CD5785" w:rsidRDefault="00BD729A" w:rsidP="00325258">
      <w:pPr>
        <w:rPr>
          <w:rFonts w:ascii="Arial" w:hAnsi="Arial" w:cs="Arial"/>
          <w:sz w:val="22"/>
          <w:szCs w:val="22"/>
          <w:lang w:val="en-GB"/>
        </w:rPr>
      </w:pPr>
      <w:r w:rsidRPr="00CD5785">
        <w:rPr>
          <w:rFonts w:ascii="Arial" w:hAnsi="Arial" w:cs="Arial"/>
          <w:sz w:val="22"/>
          <w:szCs w:val="22"/>
          <w:lang w:val="en-GB"/>
        </w:rPr>
        <w:t xml:space="preserve">Next meeting: </w:t>
      </w:r>
      <w:r w:rsidR="0007590A">
        <w:rPr>
          <w:rFonts w:ascii="Arial" w:hAnsi="Arial" w:cs="Arial"/>
          <w:sz w:val="22"/>
          <w:szCs w:val="22"/>
          <w:lang w:val="en-GB"/>
        </w:rPr>
        <w:t xml:space="preserve">Date and Time to be determined in </w:t>
      </w:r>
      <w:r w:rsidR="00500422">
        <w:rPr>
          <w:rFonts w:ascii="Arial" w:hAnsi="Arial" w:cs="Arial"/>
          <w:sz w:val="22"/>
          <w:szCs w:val="22"/>
          <w:lang w:val="en-GB"/>
        </w:rPr>
        <w:t>July</w:t>
      </w:r>
      <w:r w:rsidR="007F56DB" w:rsidRPr="00CD5785">
        <w:rPr>
          <w:rFonts w:ascii="Arial" w:hAnsi="Arial" w:cs="Arial"/>
          <w:sz w:val="22"/>
          <w:szCs w:val="22"/>
          <w:lang w:val="en-GB"/>
        </w:rPr>
        <w:t xml:space="preserve"> 201</w:t>
      </w:r>
      <w:r w:rsidR="00562718">
        <w:rPr>
          <w:rFonts w:ascii="Arial" w:hAnsi="Arial" w:cs="Arial"/>
          <w:sz w:val="22"/>
          <w:szCs w:val="22"/>
          <w:lang w:val="en-GB"/>
        </w:rPr>
        <w:t>8</w:t>
      </w:r>
      <w:r w:rsidR="0007590A">
        <w:rPr>
          <w:rFonts w:ascii="Arial" w:hAnsi="Arial" w:cs="Arial"/>
          <w:sz w:val="22"/>
          <w:szCs w:val="22"/>
          <w:lang w:val="en-GB"/>
        </w:rPr>
        <w:t xml:space="preserve">; </w:t>
      </w:r>
      <w:r w:rsidR="00325258" w:rsidRPr="00CD5785">
        <w:rPr>
          <w:rFonts w:ascii="Arial" w:hAnsi="Arial" w:cs="Arial"/>
          <w:sz w:val="22"/>
          <w:szCs w:val="22"/>
          <w:lang w:val="en-GB"/>
        </w:rPr>
        <w:t xml:space="preserve">Location: </w:t>
      </w:r>
      <w:r w:rsidR="00385907">
        <w:rPr>
          <w:rFonts w:ascii="Arial" w:hAnsi="Arial" w:cs="Arial"/>
          <w:b/>
          <w:sz w:val="22"/>
          <w:szCs w:val="22"/>
          <w:lang w:val="en-GB"/>
        </w:rPr>
        <w:t>TBD</w:t>
      </w:r>
    </w:p>
    <w:p w:rsidR="000E2C3A" w:rsidRDefault="000E2C3A" w:rsidP="000E3705">
      <w:pPr>
        <w:rPr>
          <w:rFonts w:ascii="Century Gothic" w:hAnsi="Century Gothic"/>
          <w:sz w:val="18"/>
          <w:szCs w:val="18"/>
          <w:lang w:val="en-GB"/>
        </w:rPr>
      </w:pPr>
    </w:p>
    <w:sectPr w:rsidR="000E2C3A" w:rsidSect="000E2C3A">
      <w:footerReference w:type="default" r:id="rId8"/>
      <w:pgSz w:w="12240" w:h="15840" w:code="1"/>
      <w:pgMar w:top="1440" w:right="1440" w:bottom="1440" w:left="1440" w:header="720" w:footer="8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D08" w:rsidRDefault="00624D08" w:rsidP="00CD5785">
      <w:r>
        <w:separator/>
      </w:r>
    </w:p>
  </w:endnote>
  <w:endnote w:type="continuationSeparator" w:id="0">
    <w:p w:rsidR="00624D08" w:rsidRDefault="00624D08" w:rsidP="00C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3A" w:rsidRPr="0058040B" w:rsidRDefault="000E2C3A" w:rsidP="000E2C3A">
    <w:pPr>
      <w:pStyle w:val="Footer"/>
      <w:tabs>
        <w:tab w:val="clear" w:pos="4680"/>
      </w:tabs>
      <w:rPr>
        <w:rFonts w:ascii="Arial" w:hAnsi="Arial" w:cs="Arial"/>
        <w:smallCaps/>
        <w:sz w:val="18"/>
        <w:szCs w:val="18"/>
      </w:rPr>
    </w:pPr>
    <w:r w:rsidRPr="0058040B">
      <w:rPr>
        <w:rFonts w:ascii="Arial" w:hAnsi="Arial" w:cs="Arial"/>
        <w:smallCaps/>
        <w:sz w:val="18"/>
        <w:szCs w:val="18"/>
      </w:rPr>
      <w:t>Emergency Management Office</w:t>
    </w:r>
    <w:r w:rsidRPr="0058040B">
      <w:rPr>
        <w:rFonts w:ascii="Arial" w:hAnsi="Arial" w:cs="Arial"/>
        <w:smallCaps/>
        <w:sz w:val="18"/>
        <w:szCs w:val="18"/>
      </w:rPr>
      <w:tab/>
      <w:t>County of Monroe, WI</w:t>
    </w:r>
  </w:p>
  <w:p w:rsidR="0058040B" w:rsidRPr="0058040B" w:rsidRDefault="00F8724D" w:rsidP="0058040B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mallCaps/>
        <w:sz w:val="18"/>
        <w:szCs w:val="18"/>
      </w:rPr>
      <w:t>112 S. Court</w:t>
    </w:r>
    <w:r w:rsidR="00D86B51">
      <w:rPr>
        <w:rFonts w:ascii="Arial" w:hAnsi="Arial" w:cs="Arial"/>
        <w:smallCaps/>
        <w:sz w:val="18"/>
        <w:szCs w:val="18"/>
      </w:rPr>
      <w:t xml:space="preserve"> Street</w:t>
    </w:r>
    <w:r w:rsidR="000E2C3A" w:rsidRPr="0058040B">
      <w:rPr>
        <w:rFonts w:ascii="Arial" w:hAnsi="Arial" w:cs="Arial"/>
        <w:smallCaps/>
        <w:sz w:val="18"/>
        <w:szCs w:val="18"/>
      </w:rPr>
      <w:t xml:space="preserve">, </w:t>
    </w:r>
    <w:r>
      <w:rPr>
        <w:rFonts w:ascii="Arial" w:hAnsi="Arial" w:cs="Arial"/>
        <w:smallCaps/>
        <w:sz w:val="18"/>
        <w:szCs w:val="18"/>
      </w:rPr>
      <w:t xml:space="preserve">Room 500 </w:t>
    </w:r>
    <w:r w:rsidR="000E2C3A" w:rsidRPr="0058040B">
      <w:rPr>
        <w:rFonts w:ascii="Arial" w:hAnsi="Arial" w:cs="Arial"/>
        <w:smallCaps/>
        <w:sz w:val="18"/>
        <w:szCs w:val="18"/>
      </w:rPr>
      <w:t>Sparta WI  54656</w:t>
    </w:r>
    <w:r w:rsidR="000E2C3A" w:rsidRPr="0058040B">
      <w:rPr>
        <w:rFonts w:ascii="Arial" w:hAnsi="Arial" w:cs="Arial"/>
        <w:sz w:val="18"/>
        <w:szCs w:val="18"/>
      </w:rPr>
      <w:t xml:space="preserve"> </w:t>
    </w:r>
    <w:r w:rsidR="000E2C3A" w:rsidRPr="0058040B">
      <w:rPr>
        <w:rFonts w:ascii="Arial" w:hAnsi="Arial" w:cs="Arial"/>
        <w:sz w:val="18"/>
        <w:szCs w:val="18"/>
      </w:rPr>
      <w:tab/>
    </w:r>
    <w:hyperlink r:id="rId1" w:history="1">
      <w:r w:rsidR="0058040B" w:rsidRPr="0058040B">
        <w:rPr>
          <w:rStyle w:val="Hyperlink"/>
          <w:rFonts w:ascii="Arial" w:hAnsi="Arial" w:cs="Arial"/>
          <w:sz w:val="18"/>
          <w:szCs w:val="18"/>
        </w:rPr>
        <w:t>www.co.monroe.wi.us</w:t>
      </w:r>
    </w:hyperlink>
  </w:p>
  <w:p w:rsidR="000E2C3A" w:rsidRPr="0058040B" w:rsidRDefault="000E2C3A" w:rsidP="0058040B">
    <w:pPr>
      <w:pStyle w:val="Footer"/>
      <w:tabs>
        <w:tab w:val="clear" w:pos="4680"/>
        <w:tab w:val="left" w:pos="1890"/>
      </w:tabs>
      <w:rPr>
        <w:rFonts w:ascii="Arial" w:hAnsi="Arial" w:cs="Arial"/>
        <w:sz w:val="18"/>
        <w:szCs w:val="18"/>
      </w:rPr>
    </w:pPr>
    <w:r w:rsidRPr="0058040B">
      <w:rPr>
        <w:rFonts w:ascii="Arial" w:hAnsi="Arial" w:cs="Arial"/>
        <w:b/>
        <w:smallCaps/>
        <w:sz w:val="18"/>
        <w:szCs w:val="18"/>
      </w:rPr>
      <w:t>Office:</w:t>
    </w:r>
    <w:r w:rsidRPr="0058040B">
      <w:rPr>
        <w:rFonts w:ascii="Arial" w:hAnsi="Arial" w:cs="Arial"/>
        <w:smallCaps/>
        <w:sz w:val="18"/>
        <w:szCs w:val="18"/>
      </w:rPr>
      <w:t xml:space="preserve"> 608-269-8711</w:t>
    </w:r>
    <w:r w:rsidRPr="0058040B">
      <w:rPr>
        <w:rFonts w:ascii="Arial" w:hAnsi="Arial" w:cs="Arial"/>
        <w:smallCaps/>
        <w:sz w:val="18"/>
        <w:szCs w:val="18"/>
      </w:rPr>
      <w:tab/>
    </w:r>
    <w:r w:rsidRPr="0058040B">
      <w:rPr>
        <w:rFonts w:ascii="Arial" w:hAnsi="Arial" w:cs="Arial"/>
        <w:b/>
        <w:smallCaps/>
        <w:sz w:val="18"/>
        <w:szCs w:val="18"/>
      </w:rPr>
      <w:t>Email:</w:t>
    </w:r>
    <w:r w:rsidRPr="0058040B">
      <w:rPr>
        <w:rFonts w:ascii="Arial" w:hAnsi="Arial" w:cs="Arial"/>
        <w:sz w:val="18"/>
        <w:szCs w:val="18"/>
      </w:rPr>
      <w:t xml:space="preserve"> </w:t>
    </w:r>
    <w:hyperlink r:id="rId2" w:history="1">
      <w:r w:rsidR="00F75A3B" w:rsidRPr="00EF4CA6">
        <w:rPr>
          <w:rStyle w:val="Hyperlink"/>
          <w:rFonts w:ascii="Arial" w:hAnsi="Arial" w:cs="Arial"/>
          <w:sz w:val="18"/>
          <w:szCs w:val="18"/>
        </w:rPr>
        <w:t>Darlene.Pintarro@co.monroe.wi.us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D08" w:rsidRDefault="00624D08" w:rsidP="00CD5785">
      <w:r>
        <w:separator/>
      </w:r>
    </w:p>
  </w:footnote>
  <w:footnote w:type="continuationSeparator" w:id="0">
    <w:p w:rsidR="00624D08" w:rsidRDefault="00624D08" w:rsidP="00CD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25F"/>
    <w:multiLevelType w:val="hybridMultilevel"/>
    <w:tmpl w:val="2A789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275DF"/>
    <w:multiLevelType w:val="hybridMultilevel"/>
    <w:tmpl w:val="710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194"/>
    <w:multiLevelType w:val="hybridMultilevel"/>
    <w:tmpl w:val="34C6D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805657"/>
    <w:multiLevelType w:val="hybridMultilevel"/>
    <w:tmpl w:val="0E7CEBC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2F5D4943"/>
    <w:multiLevelType w:val="hybridMultilevel"/>
    <w:tmpl w:val="C476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2682B"/>
    <w:multiLevelType w:val="hybridMultilevel"/>
    <w:tmpl w:val="395A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10EC"/>
    <w:multiLevelType w:val="hybridMultilevel"/>
    <w:tmpl w:val="BCEA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25F9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473D"/>
    <w:multiLevelType w:val="hybridMultilevel"/>
    <w:tmpl w:val="77D6D01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C58B2"/>
    <w:multiLevelType w:val="hybridMultilevel"/>
    <w:tmpl w:val="CA1C4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EF419B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200A8"/>
    <w:multiLevelType w:val="hybridMultilevel"/>
    <w:tmpl w:val="AE765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BD729A"/>
    <w:rsid w:val="00004D01"/>
    <w:rsid w:val="00012A7F"/>
    <w:rsid w:val="00020A21"/>
    <w:rsid w:val="00035FAE"/>
    <w:rsid w:val="00046816"/>
    <w:rsid w:val="00063C0E"/>
    <w:rsid w:val="000665CF"/>
    <w:rsid w:val="00071DD0"/>
    <w:rsid w:val="0007590A"/>
    <w:rsid w:val="000B61DA"/>
    <w:rsid w:val="000C503E"/>
    <w:rsid w:val="000D47A7"/>
    <w:rsid w:val="000E056D"/>
    <w:rsid w:val="000E2C3A"/>
    <w:rsid w:val="000E3705"/>
    <w:rsid w:val="00103769"/>
    <w:rsid w:val="001055B8"/>
    <w:rsid w:val="00161872"/>
    <w:rsid w:val="00171239"/>
    <w:rsid w:val="001B1CA5"/>
    <w:rsid w:val="001E38B6"/>
    <w:rsid w:val="001E5F1F"/>
    <w:rsid w:val="0022774B"/>
    <w:rsid w:val="002425A8"/>
    <w:rsid w:val="00266661"/>
    <w:rsid w:val="002A1455"/>
    <w:rsid w:val="002A7C32"/>
    <w:rsid w:val="002E181D"/>
    <w:rsid w:val="00325258"/>
    <w:rsid w:val="0033380C"/>
    <w:rsid w:val="00340D3B"/>
    <w:rsid w:val="00385907"/>
    <w:rsid w:val="003A7F03"/>
    <w:rsid w:val="003D2355"/>
    <w:rsid w:val="00423600"/>
    <w:rsid w:val="00480813"/>
    <w:rsid w:val="004B6E70"/>
    <w:rsid w:val="004C3A94"/>
    <w:rsid w:val="004C4C7C"/>
    <w:rsid w:val="004E028D"/>
    <w:rsid w:val="004E7655"/>
    <w:rsid w:val="004F20F4"/>
    <w:rsid w:val="00500422"/>
    <w:rsid w:val="0050137F"/>
    <w:rsid w:val="00561D1E"/>
    <w:rsid w:val="00562718"/>
    <w:rsid w:val="0058040B"/>
    <w:rsid w:val="00595613"/>
    <w:rsid w:val="005B4563"/>
    <w:rsid w:val="005C4B35"/>
    <w:rsid w:val="00612F1F"/>
    <w:rsid w:val="00624D08"/>
    <w:rsid w:val="00672308"/>
    <w:rsid w:val="00684805"/>
    <w:rsid w:val="006869FE"/>
    <w:rsid w:val="006B33E0"/>
    <w:rsid w:val="006E5201"/>
    <w:rsid w:val="006F05A2"/>
    <w:rsid w:val="006F142E"/>
    <w:rsid w:val="007050F8"/>
    <w:rsid w:val="00727FA0"/>
    <w:rsid w:val="0075519B"/>
    <w:rsid w:val="0076032A"/>
    <w:rsid w:val="00763DC2"/>
    <w:rsid w:val="0079047A"/>
    <w:rsid w:val="007B7543"/>
    <w:rsid w:val="007C3390"/>
    <w:rsid w:val="007C5801"/>
    <w:rsid w:val="007F13E5"/>
    <w:rsid w:val="007F56DB"/>
    <w:rsid w:val="00817253"/>
    <w:rsid w:val="00887D1D"/>
    <w:rsid w:val="008C01FD"/>
    <w:rsid w:val="008C359C"/>
    <w:rsid w:val="008D1FAE"/>
    <w:rsid w:val="008E6975"/>
    <w:rsid w:val="008F2B98"/>
    <w:rsid w:val="008F6512"/>
    <w:rsid w:val="009125DC"/>
    <w:rsid w:val="00976230"/>
    <w:rsid w:val="009B36FE"/>
    <w:rsid w:val="009C17FD"/>
    <w:rsid w:val="009C61FA"/>
    <w:rsid w:val="00A00B0B"/>
    <w:rsid w:val="00A066A7"/>
    <w:rsid w:val="00A079ED"/>
    <w:rsid w:val="00A21520"/>
    <w:rsid w:val="00A2702F"/>
    <w:rsid w:val="00A732BA"/>
    <w:rsid w:val="00A83696"/>
    <w:rsid w:val="00A90F58"/>
    <w:rsid w:val="00A94CA1"/>
    <w:rsid w:val="00AA701D"/>
    <w:rsid w:val="00AD6D5B"/>
    <w:rsid w:val="00AE2BDD"/>
    <w:rsid w:val="00AF18DB"/>
    <w:rsid w:val="00B51465"/>
    <w:rsid w:val="00B759DC"/>
    <w:rsid w:val="00BD729A"/>
    <w:rsid w:val="00C84991"/>
    <w:rsid w:val="00CB6192"/>
    <w:rsid w:val="00CB6248"/>
    <w:rsid w:val="00CD5785"/>
    <w:rsid w:val="00CF20E7"/>
    <w:rsid w:val="00D01DD5"/>
    <w:rsid w:val="00D11225"/>
    <w:rsid w:val="00D22924"/>
    <w:rsid w:val="00D61BA6"/>
    <w:rsid w:val="00D86B51"/>
    <w:rsid w:val="00D87687"/>
    <w:rsid w:val="00DB395E"/>
    <w:rsid w:val="00DB6F4A"/>
    <w:rsid w:val="00DE7861"/>
    <w:rsid w:val="00E137F6"/>
    <w:rsid w:val="00E333C8"/>
    <w:rsid w:val="00E33DBF"/>
    <w:rsid w:val="00E42DFB"/>
    <w:rsid w:val="00EA60C4"/>
    <w:rsid w:val="00EB3171"/>
    <w:rsid w:val="00ED4E85"/>
    <w:rsid w:val="00F30C33"/>
    <w:rsid w:val="00F534FA"/>
    <w:rsid w:val="00F75A3B"/>
    <w:rsid w:val="00F807B9"/>
    <w:rsid w:val="00F8724D"/>
    <w:rsid w:val="00F90EB2"/>
    <w:rsid w:val="00F92ACB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13D8-5518-4A16-A3C7-520C3A2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702F"/>
    <w:pPr>
      <w:keepNext/>
      <w:framePr w:hSpace="180" w:wrap="around" w:vAnchor="text" w:hAnchor="page" w:xAlign="center" w:y="123"/>
      <w:outlineLvl w:val="0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character" w:styleId="Hyperlink">
    <w:name w:val="Hyperlink"/>
    <w:uiPriority w:val="99"/>
    <w:unhideWhenUsed/>
    <w:rsid w:val="00727FA0"/>
    <w:rPr>
      <w:color w:val="0000FF"/>
      <w:u w:val="single"/>
    </w:rPr>
  </w:style>
  <w:style w:type="character" w:customStyle="1" w:styleId="Heading1Char">
    <w:name w:val="Heading 1 Char"/>
    <w:link w:val="Heading1"/>
    <w:rsid w:val="00A2702F"/>
    <w:rPr>
      <w:rFonts w:ascii="Arial" w:hAnsi="Arial" w:cs="Arial"/>
      <w:b/>
      <w:bCs/>
      <w:szCs w:val="24"/>
    </w:rPr>
  </w:style>
  <w:style w:type="paragraph" w:styleId="BodyText2">
    <w:name w:val="Body Text 2"/>
    <w:basedOn w:val="Normal"/>
    <w:link w:val="BodyText2Char"/>
    <w:semiHidden/>
    <w:rsid w:val="00A2702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semiHidden/>
    <w:rsid w:val="00A2702F"/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semiHidden/>
    <w:rsid w:val="00A2702F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semiHidden/>
    <w:rsid w:val="00A2702F"/>
    <w:rPr>
      <w:rFonts w:ascii="Arial" w:hAnsi="Arial" w:cs="Arial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D1FAE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8D1F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8D1FA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7F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91"/>
    <w:rPr>
      <w:b/>
      <w:bCs/>
      <w:lang w:eastAsia="en-US"/>
    </w:rPr>
  </w:style>
  <w:style w:type="paragraph" w:styleId="Revision">
    <w:name w:val="Revision"/>
    <w:hidden/>
    <w:uiPriority w:val="99"/>
    <w:semiHidden/>
    <w:rsid w:val="00C8499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03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8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785"/>
    <w:rPr>
      <w:lang w:eastAsia="en-US"/>
    </w:rPr>
  </w:style>
  <w:style w:type="character" w:styleId="Strong">
    <w:name w:val="Strong"/>
    <w:basedOn w:val="DefaultParagraphFont"/>
    <w:uiPriority w:val="22"/>
    <w:qFormat/>
    <w:rsid w:val="006E52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E2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lene.Pintarro@co.monroe.wi.us" TargetMode="External"/><Relationship Id="rId1" Type="http://schemas.openxmlformats.org/officeDocument/2006/relationships/hyperlink" Target="http://www.co.monroe.wi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1</Pages>
  <Words>159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Emergency Planning Committee (LEPC)</vt:lpstr>
    </vt:vector>
  </TitlesOfParts>
  <Company/>
  <LinksUpToDate>false</LinksUpToDate>
  <CharactersWithSpaces>1179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http://www.wiesponder.com/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Emergency Planning Committee (LEPC)</dc:title>
  <dc:subject>Approve Minutes</dc:subject>
  <dc:creator>Microsoft Corporation</dc:creator>
  <cp:keywords/>
  <dc:description/>
  <cp:lastModifiedBy>Darlene Pintarro</cp:lastModifiedBy>
  <cp:revision>2</cp:revision>
  <cp:lastPrinted>2016-01-15T21:21:00Z</cp:lastPrinted>
  <dcterms:created xsi:type="dcterms:W3CDTF">2019-01-21T14:43:00Z</dcterms:created>
  <dcterms:modified xsi:type="dcterms:W3CDTF">2019-01-21T14:43:00Z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