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B6" w:rsidRDefault="00F64BB6" w:rsidP="00F64BB6">
      <w:pPr>
        <w:spacing w:after="0"/>
        <w:rPr>
          <w:rFonts w:ascii="Rockwell" w:hAnsi="Rockwell"/>
          <w:b/>
          <w:sz w:val="24"/>
          <w:szCs w:val="24"/>
        </w:rPr>
      </w:pPr>
    </w:p>
    <w:p w:rsidR="007D30EB" w:rsidRDefault="00CB16CB" w:rsidP="005C5C8A">
      <w:pPr>
        <w:spacing w:after="0"/>
        <w:ind w:firstLine="720"/>
        <w:jc w:val="center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 xml:space="preserve">SPECIAL </w:t>
      </w:r>
      <w:r w:rsidR="00E5460E">
        <w:rPr>
          <w:rFonts w:ascii="Rockwell" w:hAnsi="Rockwell"/>
          <w:b/>
          <w:sz w:val="24"/>
          <w:szCs w:val="24"/>
        </w:rPr>
        <w:t>JULY 2</w:t>
      </w:r>
      <w:r>
        <w:rPr>
          <w:rFonts w:ascii="Rockwell" w:hAnsi="Rockwell"/>
          <w:b/>
          <w:sz w:val="24"/>
          <w:szCs w:val="24"/>
        </w:rPr>
        <w:t>,</w:t>
      </w:r>
      <w:r w:rsidR="00BD49A4">
        <w:rPr>
          <w:rFonts w:ascii="Rockwell" w:hAnsi="Rockwell"/>
          <w:b/>
          <w:sz w:val="24"/>
          <w:szCs w:val="24"/>
        </w:rPr>
        <w:t xml:space="preserve"> 2024 </w:t>
      </w:r>
      <w:r w:rsidR="00B53B3C">
        <w:rPr>
          <w:rFonts w:ascii="Rockwell" w:hAnsi="Rockwell"/>
          <w:b/>
          <w:sz w:val="24"/>
          <w:szCs w:val="24"/>
        </w:rPr>
        <w:t>SOLID WASTE COMMITTEE</w:t>
      </w:r>
      <w:r w:rsidR="00BD49A4">
        <w:rPr>
          <w:rFonts w:ascii="Rockwell" w:hAnsi="Rockwell"/>
          <w:b/>
          <w:sz w:val="24"/>
          <w:szCs w:val="24"/>
        </w:rPr>
        <w:t xml:space="preserve"> </w:t>
      </w:r>
      <w:r w:rsidR="000950A4">
        <w:rPr>
          <w:rFonts w:ascii="Rockwell" w:hAnsi="Rockwell"/>
          <w:b/>
          <w:sz w:val="24"/>
          <w:szCs w:val="24"/>
        </w:rPr>
        <w:t>MINUTES</w:t>
      </w:r>
    </w:p>
    <w:p w:rsidR="00374152" w:rsidRPr="00986561" w:rsidRDefault="00374152" w:rsidP="00986561">
      <w:pPr>
        <w:spacing w:after="0" w:line="240" w:lineRule="auto"/>
        <w:ind w:firstLine="720"/>
        <w:jc w:val="center"/>
        <w:rPr>
          <w:rFonts w:ascii="Rockwell" w:eastAsia="Times New Roman" w:hAnsi="Rockwell" w:cs="Segoe UI"/>
          <w:sz w:val="28"/>
          <w:szCs w:val="27"/>
          <w:highlight w:val="yellow"/>
        </w:rPr>
      </w:pPr>
    </w:p>
    <w:p w:rsidR="00080953" w:rsidRDefault="007D30EB" w:rsidP="002C7468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 xml:space="preserve"> </w:t>
      </w:r>
      <w:r w:rsidR="00682544">
        <w:rPr>
          <w:rFonts w:ascii="Rockwell" w:hAnsi="Rockwell"/>
          <w:sz w:val="24"/>
          <w:szCs w:val="24"/>
        </w:rPr>
        <w:t>Attendance:</w:t>
      </w:r>
      <w:r w:rsidR="007035B4">
        <w:rPr>
          <w:rFonts w:ascii="Rockwell" w:hAnsi="Rockwell"/>
          <w:sz w:val="24"/>
          <w:szCs w:val="24"/>
        </w:rPr>
        <w:t xml:space="preserve"> </w:t>
      </w:r>
      <w:r w:rsidR="002C7468">
        <w:rPr>
          <w:rFonts w:ascii="Rockwell" w:hAnsi="Rockwell"/>
          <w:sz w:val="24"/>
          <w:szCs w:val="24"/>
        </w:rPr>
        <w:t>Todd Sparks, Zach Zebell, Nodji Van Wychen</w:t>
      </w:r>
    </w:p>
    <w:p w:rsidR="002C7468" w:rsidRDefault="002C7468" w:rsidP="002C7468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>Absent: Eric Devine, Keith Giraud</w:t>
      </w:r>
    </w:p>
    <w:p w:rsidR="002C7468" w:rsidRDefault="002C7468" w:rsidP="002C7468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>Solid Waste (SW) Director, Dave Heser</w:t>
      </w:r>
    </w:p>
    <w:p w:rsidR="002C7468" w:rsidRPr="00330405" w:rsidRDefault="002C7468" w:rsidP="002C7468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>Guests: Tina Osterberg, Cedric Schnitzler</w:t>
      </w:r>
    </w:p>
    <w:p w:rsidR="002C7468" w:rsidRDefault="002C7468" w:rsidP="002C7468">
      <w:pPr>
        <w:ind w:left="720"/>
        <w:rPr>
          <w:rFonts w:ascii="Rockwell" w:hAnsi="Rockwell"/>
          <w:sz w:val="24"/>
          <w:szCs w:val="24"/>
        </w:rPr>
      </w:pPr>
    </w:p>
    <w:p w:rsidR="001D2506" w:rsidRPr="002C7468" w:rsidRDefault="002C7468" w:rsidP="002C7468">
      <w:pPr>
        <w:rPr>
          <w:rFonts w:ascii="Rockwell" w:hAnsi="Rockwell"/>
          <w:sz w:val="24"/>
          <w:szCs w:val="24"/>
          <w:shd w:val="clear" w:color="auto" w:fill="FFFFDD"/>
        </w:rPr>
      </w:pPr>
      <w:r>
        <w:rPr>
          <w:rFonts w:ascii="Rockwell" w:hAnsi="Rockwell"/>
          <w:sz w:val="24"/>
          <w:szCs w:val="24"/>
        </w:rPr>
        <w:t xml:space="preserve">Meeting was called to order by Chair, </w:t>
      </w:r>
      <w:r w:rsidR="000950A4" w:rsidRPr="002C7468">
        <w:rPr>
          <w:rFonts w:ascii="Rockwell" w:hAnsi="Rockwell"/>
          <w:sz w:val="24"/>
          <w:szCs w:val="24"/>
        </w:rPr>
        <w:t>Todd Sparks</w:t>
      </w:r>
      <w:r>
        <w:rPr>
          <w:rFonts w:ascii="Rockwell" w:hAnsi="Rockwell"/>
          <w:sz w:val="24"/>
          <w:szCs w:val="24"/>
        </w:rPr>
        <w:t xml:space="preserve">, at </w:t>
      </w:r>
      <w:r w:rsidR="000950A4" w:rsidRPr="002C7468">
        <w:rPr>
          <w:rFonts w:ascii="Rockwell" w:hAnsi="Rockwell"/>
          <w:sz w:val="24"/>
          <w:szCs w:val="24"/>
        </w:rPr>
        <w:t>5:31 pm</w:t>
      </w:r>
    </w:p>
    <w:p w:rsidR="000950A4" w:rsidRPr="002C7468" w:rsidRDefault="000950A4" w:rsidP="002C7468">
      <w:pPr>
        <w:rPr>
          <w:rFonts w:ascii="Rockwell" w:hAnsi="Rockwell"/>
          <w:sz w:val="24"/>
          <w:szCs w:val="24"/>
          <w:shd w:val="clear" w:color="auto" w:fill="FFFFDD"/>
        </w:rPr>
      </w:pPr>
      <w:r w:rsidRPr="002C7468">
        <w:rPr>
          <w:rFonts w:ascii="Rockwell" w:hAnsi="Rockwell"/>
          <w:sz w:val="24"/>
          <w:szCs w:val="24"/>
        </w:rPr>
        <w:t>Roll-Call: Zach, Nodji, Todd, Tina, Cedric, Dave</w:t>
      </w:r>
    </w:p>
    <w:p w:rsidR="004B4C22" w:rsidRDefault="00EB2CE8" w:rsidP="002C7468">
      <w:pPr>
        <w:rPr>
          <w:rFonts w:ascii="Rockwell" w:hAnsi="Rockwell"/>
          <w:sz w:val="24"/>
        </w:rPr>
      </w:pPr>
      <w:r w:rsidRPr="002C7468">
        <w:rPr>
          <w:rFonts w:ascii="Rockwell" w:hAnsi="Rockwell"/>
          <w:b/>
          <w:sz w:val="24"/>
        </w:rPr>
        <w:t>Solid Waste Landfill New Cell Construction Funding</w:t>
      </w:r>
      <w:r w:rsidRPr="002C7468">
        <w:rPr>
          <w:rFonts w:ascii="Rockwell" w:hAnsi="Rockwell"/>
          <w:sz w:val="24"/>
        </w:rPr>
        <w:t xml:space="preserve"> </w:t>
      </w:r>
      <w:r w:rsidR="00F64BB6" w:rsidRPr="002C7468">
        <w:rPr>
          <w:rFonts w:ascii="Rockwell" w:hAnsi="Rockwell"/>
          <w:sz w:val="24"/>
        </w:rPr>
        <w:t>(</w:t>
      </w:r>
      <w:r w:rsidR="004B4C22" w:rsidRPr="002C7468">
        <w:rPr>
          <w:rFonts w:ascii="Rockwell" w:hAnsi="Rockwell"/>
          <w:sz w:val="24"/>
        </w:rPr>
        <w:t>Discussion/Action</w:t>
      </w:r>
      <w:r w:rsidR="00F64BB6" w:rsidRPr="002C7468">
        <w:rPr>
          <w:rFonts w:ascii="Rockwell" w:hAnsi="Rockwell"/>
          <w:sz w:val="24"/>
        </w:rPr>
        <w:t>)</w:t>
      </w:r>
    </w:p>
    <w:p w:rsidR="00F85AB5" w:rsidRDefault="00F85AB5" w:rsidP="002C7468">
      <w:pPr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The 15 year plan was discussed and how it would allow the department to afford the expansion without the congressional spending of $951,000. The Solid Waste Department should be able to keep the current tonnage rate of $67/ton next year, and then increase the rate in 2026 to $70/ton. The congressional spending will be applied to Phase 6, slated to take place in 2028. The Solid Waste Department will start working on the environmental review process for Phase 6 as soon as the Federal Government publishes the paperwork. The General Fund will be repaid when the net worth test is approved. This net worth test will release $2,492,835 and will be used on Phase 5 construction. There is no additional funding required at this time, or projected to be required in the future. Resolution No. 03-24-03 can be referenced for further funding details. The recommendation of the Solid Waste Committee to move forward with the project with the following details was approved:</w:t>
      </w:r>
    </w:p>
    <w:p w:rsidR="00F85AB5" w:rsidRDefault="00F85AB5" w:rsidP="00F85AB5">
      <w:pPr>
        <w:ind w:left="72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Sign the Notice of Award and Contract with Integrity Grading so we do not lose their bid.</w:t>
      </w:r>
    </w:p>
    <w:p w:rsidR="00F85AB5" w:rsidRDefault="00F85AB5" w:rsidP="00F85AB5">
      <w:pPr>
        <w:ind w:left="72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Use the congressional spending on Phase 6.</w:t>
      </w:r>
    </w:p>
    <w:p w:rsidR="00F85AB5" w:rsidRDefault="00F85AB5" w:rsidP="00F85AB5">
      <w:pPr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Motion to proceed and move forward as discussed by Zach Zebell, 2</w:t>
      </w:r>
      <w:r w:rsidRPr="00F85AB5">
        <w:rPr>
          <w:rFonts w:ascii="Rockwell" w:hAnsi="Rockwell"/>
          <w:sz w:val="24"/>
          <w:vertAlign w:val="superscript"/>
        </w:rPr>
        <w:t>nd</w:t>
      </w:r>
      <w:r w:rsidR="0005422A">
        <w:rPr>
          <w:rFonts w:ascii="Rockwell" w:hAnsi="Rockwell"/>
          <w:sz w:val="24"/>
        </w:rPr>
        <w:t xml:space="preserve"> by Nodji Van Wychen. </w:t>
      </w:r>
      <w:r>
        <w:rPr>
          <w:rFonts w:ascii="Rockwell" w:hAnsi="Rockwell"/>
          <w:sz w:val="24"/>
        </w:rPr>
        <w:t>3</w:t>
      </w:r>
      <w:bookmarkStart w:id="0" w:name="_GoBack"/>
      <w:bookmarkEnd w:id="0"/>
      <w:r>
        <w:rPr>
          <w:rFonts w:ascii="Rockwell" w:hAnsi="Rockwell"/>
          <w:sz w:val="24"/>
        </w:rPr>
        <w:t xml:space="preserve"> ayes.</w:t>
      </w:r>
    </w:p>
    <w:p w:rsidR="00F70289" w:rsidRPr="002C7468" w:rsidRDefault="0005422A" w:rsidP="002C7468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Motion to adjourn at 6:15 p.m. by </w:t>
      </w:r>
      <w:r w:rsidR="00E30B61" w:rsidRPr="002C7468">
        <w:rPr>
          <w:rFonts w:ascii="Rockwell" w:hAnsi="Rockwell"/>
          <w:sz w:val="24"/>
          <w:szCs w:val="24"/>
        </w:rPr>
        <w:t>Zach</w:t>
      </w:r>
      <w:r>
        <w:rPr>
          <w:rFonts w:ascii="Rockwell" w:hAnsi="Rockwell"/>
          <w:sz w:val="24"/>
          <w:szCs w:val="24"/>
        </w:rPr>
        <w:t xml:space="preserve"> Zebell, 2</w:t>
      </w:r>
      <w:r w:rsidRPr="0005422A">
        <w:rPr>
          <w:rFonts w:ascii="Rockwell" w:hAnsi="Rockwell"/>
          <w:sz w:val="24"/>
          <w:szCs w:val="24"/>
          <w:vertAlign w:val="superscript"/>
        </w:rPr>
        <w:t>nd</w:t>
      </w:r>
      <w:r>
        <w:rPr>
          <w:rFonts w:ascii="Rockwell" w:hAnsi="Rockwell"/>
          <w:sz w:val="24"/>
          <w:szCs w:val="24"/>
        </w:rPr>
        <w:t xml:space="preserve"> by </w:t>
      </w:r>
      <w:r w:rsidR="00E30B61" w:rsidRPr="002C7468">
        <w:rPr>
          <w:rFonts w:ascii="Rockwell" w:hAnsi="Rockwell"/>
          <w:sz w:val="24"/>
          <w:szCs w:val="24"/>
        </w:rPr>
        <w:t>Nodji</w:t>
      </w:r>
      <w:r>
        <w:rPr>
          <w:rFonts w:ascii="Rockwell" w:hAnsi="Rockwell"/>
          <w:sz w:val="24"/>
          <w:szCs w:val="24"/>
        </w:rPr>
        <w:t xml:space="preserve"> Van Wychen</w:t>
      </w:r>
      <w:r w:rsidR="00E30B61" w:rsidRPr="002C7468">
        <w:rPr>
          <w:rFonts w:ascii="Rockwell" w:hAnsi="Rockwell"/>
          <w:sz w:val="24"/>
          <w:szCs w:val="24"/>
        </w:rPr>
        <w:t>. 3 ayes.</w:t>
      </w:r>
    </w:p>
    <w:p w:rsidR="00843CC9" w:rsidRDefault="00843CC9" w:rsidP="00843CC9">
      <w:pPr>
        <w:spacing w:after="0"/>
        <w:rPr>
          <w:rFonts w:ascii="Rockwell" w:hAnsi="Rockwell"/>
          <w:sz w:val="24"/>
          <w:szCs w:val="24"/>
        </w:rPr>
      </w:pPr>
    </w:p>
    <w:sectPr w:rsidR="00843CC9" w:rsidSect="002C7468">
      <w:headerReference w:type="default" r:id="rId8"/>
      <w:footerReference w:type="default" r:id="rId9"/>
      <w:pgSz w:w="12240" w:h="15840"/>
      <w:pgMar w:top="288" w:right="1080" w:bottom="432" w:left="126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42A" w:rsidRDefault="009F242A" w:rsidP="00322837">
      <w:pPr>
        <w:spacing w:after="0" w:line="240" w:lineRule="auto"/>
      </w:pPr>
      <w:r>
        <w:separator/>
      </w:r>
    </w:p>
  </w:endnote>
  <w:endnote w:type="continuationSeparator" w:id="0">
    <w:p w:rsidR="009F242A" w:rsidRDefault="009F242A" w:rsidP="0032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4A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</w:p>
  <w:p w:rsidR="00BE1E4A" w:rsidRDefault="00E0374F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  <w:r>
      <w:rPr>
        <w:rFonts w:ascii="Rockwell" w:hAnsi="Rockwell"/>
        <w:b/>
        <w:color w:val="385623" w:themeColor="accent6" w:themeShade="80"/>
        <w:sz w:val="24"/>
        <w:szCs w:val="24"/>
      </w:rPr>
      <w:t>Dawn Pingel</w:t>
    </w:r>
    <w:r w:rsidR="00BE1E4A"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• </w:t>
    </w:r>
    <w:r w:rsidR="007035B4">
      <w:rPr>
        <w:rFonts w:ascii="Rockwell" w:hAnsi="Rockwell"/>
        <w:b/>
        <w:color w:val="385623" w:themeColor="accent6" w:themeShade="80"/>
        <w:sz w:val="24"/>
        <w:szCs w:val="24"/>
      </w:rPr>
      <w:t>Solid Waste Coordinator</w:t>
    </w:r>
    <w:r w:rsidR="00BE1E4A"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</w:t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 xml:space="preserve">• </w:t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ab/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>dawn.pingel</w:t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>@co.monroe.wi.us</w:t>
    </w:r>
  </w:p>
  <w:p w:rsidR="00BE1E4A" w:rsidRPr="00D87FF9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  <w:r>
      <w:rPr>
        <w:rFonts w:ascii="Rockwell" w:hAnsi="Rockwell"/>
        <w:b/>
        <w:color w:val="385623" w:themeColor="accent6" w:themeShade="80"/>
        <w:sz w:val="24"/>
        <w:szCs w:val="24"/>
      </w:rPr>
      <w:t>David Heser</w:t>
    </w:r>
    <w:r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• </w:t>
    </w:r>
    <w:r w:rsidR="007035B4">
      <w:rPr>
        <w:rFonts w:ascii="Rockwell" w:hAnsi="Rockwell"/>
        <w:b/>
        <w:color w:val="385623" w:themeColor="accent6" w:themeShade="80"/>
        <w:sz w:val="24"/>
        <w:szCs w:val="24"/>
      </w:rPr>
      <w:t>Solid Waste Director</w:t>
    </w:r>
    <w:r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</w:t>
    </w:r>
    <w:r>
      <w:rPr>
        <w:rFonts w:ascii="Rockwell" w:hAnsi="Rockwell"/>
        <w:b/>
        <w:color w:val="385623" w:themeColor="accent6" w:themeShade="80"/>
        <w:sz w:val="24"/>
        <w:szCs w:val="24"/>
      </w:rPr>
      <w:t xml:space="preserve">• </w:t>
    </w:r>
    <w:r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ab/>
      <w:t>david.heser@co.monroe.wi.us</w:t>
    </w:r>
  </w:p>
  <w:p w:rsidR="00BE1E4A" w:rsidRDefault="00BE1E4A" w:rsidP="002C7468">
    <w:pPr>
      <w:spacing w:after="0" w:line="240" w:lineRule="auto"/>
      <w:jc w:val="center"/>
      <w:rPr>
        <w:rFonts w:ascii="Rockwell" w:hAnsi="Rockwell"/>
        <w:b/>
        <w:color w:val="385623" w:themeColor="accent6" w:themeShade="80"/>
        <w:sz w:val="24"/>
        <w:szCs w:val="24"/>
      </w:rPr>
    </w:pPr>
    <w:r w:rsidRPr="00F93DBD">
      <w:rPr>
        <w:rFonts w:ascii="Rockwell" w:hAnsi="Rockwell"/>
        <w:b/>
        <w:color w:val="385623" w:themeColor="accent6" w:themeShade="80"/>
        <w:sz w:val="24"/>
        <w:szCs w:val="24"/>
      </w:rPr>
      <w:t xml:space="preserve">website: </w:t>
    </w:r>
    <w:hyperlink r:id="rId1" w:history="1">
      <w:r w:rsidRPr="00F93DBD">
        <w:rPr>
          <w:rStyle w:val="Hyperlink"/>
          <w:rFonts w:ascii="Rockwell" w:hAnsi="Rockwell"/>
          <w:b/>
          <w:color w:val="385623" w:themeColor="accent6" w:themeShade="80"/>
          <w:sz w:val="24"/>
          <w:szCs w:val="24"/>
        </w:rPr>
        <w:t>http://www.co.monroe.wi.us/departments/solid-waste/</w:t>
      </w:r>
    </w:hyperlink>
  </w:p>
  <w:p w:rsidR="00BE1E4A" w:rsidRPr="00D87FF9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</w:p>
  <w:p w:rsidR="00BE1E4A" w:rsidRDefault="00BE1E4A">
    <w:pPr>
      <w:pStyle w:val="Footer"/>
    </w:pPr>
  </w:p>
  <w:p w:rsidR="00BE1E4A" w:rsidRDefault="00BE1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42A" w:rsidRDefault="009F242A" w:rsidP="00322837">
      <w:pPr>
        <w:spacing w:after="0" w:line="240" w:lineRule="auto"/>
      </w:pPr>
      <w:r>
        <w:separator/>
      </w:r>
    </w:p>
  </w:footnote>
  <w:footnote w:type="continuationSeparator" w:id="0">
    <w:p w:rsidR="009F242A" w:rsidRDefault="009F242A" w:rsidP="0032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4A" w:rsidRPr="00B93466" w:rsidRDefault="00BE1E4A" w:rsidP="00322837">
    <w:pPr>
      <w:spacing w:after="0"/>
      <w:rPr>
        <w:rFonts w:ascii="Rockwell" w:hAnsi="Rockwell"/>
        <w:color w:val="385623" w:themeColor="accent6" w:themeShade="80"/>
        <w:sz w:val="44"/>
        <w:szCs w:val="44"/>
      </w:rPr>
    </w:pPr>
    <w:r w:rsidRPr="00B93466">
      <w:rPr>
        <w:rFonts w:ascii="Rockwell" w:hAnsi="Rockwell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0516A469" wp14:editId="50ADF3A9">
          <wp:simplePos x="0" y="0"/>
          <wp:positionH relativeFrom="column">
            <wp:posOffset>-133350</wp:posOffset>
          </wp:positionH>
          <wp:positionV relativeFrom="paragraph">
            <wp:posOffset>-238125</wp:posOffset>
          </wp:positionV>
          <wp:extent cx="885825" cy="882015"/>
          <wp:effectExtent l="0" t="0" r="9525" b="0"/>
          <wp:wrapThrough wrapText="bothSides">
            <wp:wrapPolygon edited="0">
              <wp:start x="0" y="0"/>
              <wp:lineTo x="0" y="20994"/>
              <wp:lineTo x="21368" y="20994"/>
              <wp:lineTo x="21368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COlogo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3466">
      <w:rPr>
        <w:rFonts w:ascii="Rockwell" w:hAnsi="Rockwell"/>
        <w:color w:val="385623" w:themeColor="accent6" w:themeShade="80"/>
        <w:sz w:val="44"/>
        <w:szCs w:val="44"/>
      </w:rPr>
      <w:t>Monroe County</w:t>
    </w:r>
    <w:r>
      <w:rPr>
        <w:rFonts w:ascii="Rockwell" w:hAnsi="Rockwell"/>
        <w:color w:val="385623" w:themeColor="accent6" w:themeShade="80"/>
        <w:sz w:val="44"/>
        <w:szCs w:val="44"/>
      </w:rPr>
      <w:t xml:space="preserve"> S</w:t>
    </w:r>
    <w:r w:rsidRPr="00B93466">
      <w:rPr>
        <w:rFonts w:ascii="Rockwell" w:hAnsi="Rockwell"/>
        <w:color w:val="385623" w:themeColor="accent6" w:themeShade="80"/>
        <w:sz w:val="44"/>
        <w:szCs w:val="44"/>
      </w:rPr>
      <w:t>olid Waste Management</w:t>
    </w:r>
  </w:p>
  <w:p w:rsidR="00BE1E4A" w:rsidRPr="00B93466" w:rsidRDefault="00BE1E4A" w:rsidP="005E41F4">
    <w:pPr>
      <w:spacing w:after="0"/>
      <w:rPr>
        <w:rFonts w:ascii="Rockwell" w:hAnsi="Rockwell"/>
        <w:b/>
        <w:color w:val="385623" w:themeColor="accent6" w:themeShade="80"/>
        <w:u w:val="single"/>
      </w:rPr>
    </w:pPr>
    <w:r w:rsidRPr="00B93466">
      <w:rPr>
        <w:rFonts w:ascii="Rockwell" w:hAnsi="Rockwell"/>
        <w:b/>
        <w:color w:val="385623" w:themeColor="accent6" w:themeShade="80"/>
        <w:u w:val="single"/>
      </w:rPr>
      <w:t>20448 Junco Road • Norwalk,</w:t>
    </w:r>
    <w:r w:rsidR="005E41F4">
      <w:rPr>
        <w:rFonts w:ascii="Rockwell" w:hAnsi="Rockwell"/>
        <w:b/>
        <w:color w:val="385623" w:themeColor="accent6" w:themeShade="80"/>
        <w:u w:val="single"/>
      </w:rPr>
      <w:t xml:space="preserve"> WI  54648 • 608-269-8783</w:t>
    </w:r>
  </w:p>
  <w:p w:rsidR="00BE1E4A" w:rsidRDefault="00BE1E4A" w:rsidP="00322837">
    <w:pPr>
      <w:spacing w:after="0"/>
      <w:rPr>
        <w:rFonts w:ascii="Rockwell" w:hAnsi="Rockwell"/>
        <w:b/>
        <w:color w:val="385623" w:themeColor="accent6" w:themeShade="8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4B2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19532AFD"/>
    <w:multiLevelType w:val="hybridMultilevel"/>
    <w:tmpl w:val="F8045D1E"/>
    <w:lvl w:ilvl="0" w:tplc="2C46D98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EFD19F3"/>
    <w:multiLevelType w:val="hybridMultilevel"/>
    <w:tmpl w:val="A0E6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7A93E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772C"/>
    <w:multiLevelType w:val="hybridMultilevel"/>
    <w:tmpl w:val="24A0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22"/>
    <w:multiLevelType w:val="hybridMultilevel"/>
    <w:tmpl w:val="F92CC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71197C"/>
    <w:multiLevelType w:val="hybridMultilevel"/>
    <w:tmpl w:val="CEC8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8034D"/>
    <w:multiLevelType w:val="hybridMultilevel"/>
    <w:tmpl w:val="A90A9776"/>
    <w:lvl w:ilvl="0" w:tplc="704C9F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95C1FA0"/>
    <w:multiLevelType w:val="hybridMultilevel"/>
    <w:tmpl w:val="98A096CA"/>
    <w:lvl w:ilvl="0" w:tplc="AD8E8C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B144F24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AE3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C079B9"/>
    <w:multiLevelType w:val="hybridMultilevel"/>
    <w:tmpl w:val="FE4E9A08"/>
    <w:lvl w:ilvl="0" w:tplc="C4161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CA"/>
    <w:rsid w:val="00003EAC"/>
    <w:rsid w:val="00005D9B"/>
    <w:rsid w:val="000128AA"/>
    <w:rsid w:val="00015694"/>
    <w:rsid w:val="00024997"/>
    <w:rsid w:val="00025558"/>
    <w:rsid w:val="00025F23"/>
    <w:rsid w:val="000435CA"/>
    <w:rsid w:val="000436B6"/>
    <w:rsid w:val="00047D2E"/>
    <w:rsid w:val="000510CA"/>
    <w:rsid w:val="0005422A"/>
    <w:rsid w:val="00054A29"/>
    <w:rsid w:val="00066424"/>
    <w:rsid w:val="000806E4"/>
    <w:rsid w:val="00080953"/>
    <w:rsid w:val="00081476"/>
    <w:rsid w:val="000837FA"/>
    <w:rsid w:val="00085599"/>
    <w:rsid w:val="000911CC"/>
    <w:rsid w:val="000950A4"/>
    <w:rsid w:val="0009582E"/>
    <w:rsid w:val="00096FB1"/>
    <w:rsid w:val="000A08CB"/>
    <w:rsid w:val="000A2DA3"/>
    <w:rsid w:val="000A586C"/>
    <w:rsid w:val="000A6873"/>
    <w:rsid w:val="000A79C3"/>
    <w:rsid w:val="000A7D80"/>
    <w:rsid w:val="000C1B03"/>
    <w:rsid w:val="000C3066"/>
    <w:rsid w:val="000D443E"/>
    <w:rsid w:val="000D57F1"/>
    <w:rsid w:val="000E5A4D"/>
    <w:rsid w:val="000F24A1"/>
    <w:rsid w:val="00104297"/>
    <w:rsid w:val="00113426"/>
    <w:rsid w:val="00121C53"/>
    <w:rsid w:val="00132FDF"/>
    <w:rsid w:val="00136630"/>
    <w:rsid w:val="00141778"/>
    <w:rsid w:val="0014233D"/>
    <w:rsid w:val="001427E9"/>
    <w:rsid w:val="00144C78"/>
    <w:rsid w:val="001509AA"/>
    <w:rsid w:val="001513B7"/>
    <w:rsid w:val="001539CC"/>
    <w:rsid w:val="001578F8"/>
    <w:rsid w:val="00164243"/>
    <w:rsid w:val="00172BEC"/>
    <w:rsid w:val="0017510C"/>
    <w:rsid w:val="00194A17"/>
    <w:rsid w:val="001A114F"/>
    <w:rsid w:val="001A28E3"/>
    <w:rsid w:val="001A2B43"/>
    <w:rsid w:val="001A3070"/>
    <w:rsid w:val="001B10CB"/>
    <w:rsid w:val="001B1724"/>
    <w:rsid w:val="001B2F7D"/>
    <w:rsid w:val="001B69C7"/>
    <w:rsid w:val="001C270C"/>
    <w:rsid w:val="001D0E4B"/>
    <w:rsid w:val="001D2506"/>
    <w:rsid w:val="001D4DE4"/>
    <w:rsid w:val="001E1A2F"/>
    <w:rsid w:val="001E2C40"/>
    <w:rsid w:val="001E5538"/>
    <w:rsid w:val="001E68BA"/>
    <w:rsid w:val="001E7F85"/>
    <w:rsid w:val="001F40E2"/>
    <w:rsid w:val="001F4151"/>
    <w:rsid w:val="001F4AFB"/>
    <w:rsid w:val="00203F48"/>
    <w:rsid w:val="002113BC"/>
    <w:rsid w:val="00211F57"/>
    <w:rsid w:val="002144F4"/>
    <w:rsid w:val="00214DDE"/>
    <w:rsid w:val="00215F5E"/>
    <w:rsid w:val="002227A3"/>
    <w:rsid w:val="00224183"/>
    <w:rsid w:val="0022479F"/>
    <w:rsid w:val="0022502B"/>
    <w:rsid w:val="00225620"/>
    <w:rsid w:val="00231B87"/>
    <w:rsid w:val="00231D68"/>
    <w:rsid w:val="00232F38"/>
    <w:rsid w:val="002426A3"/>
    <w:rsid w:val="00243FCC"/>
    <w:rsid w:val="002456E0"/>
    <w:rsid w:val="002500F2"/>
    <w:rsid w:val="00252A92"/>
    <w:rsid w:val="002566D3"/>
    <w:rsid w:val="002621BF"/>
    <w:rsid w:val="002642C2"/>
    <w:rsid w:val="00264400"/>
    <w:rsid w:val="002646C2"/>
    <w:rsid w:val="002647BA"/>
    <w:rsid w:val="00270696"/>
    <w:rsid w:val="00271323"/>
    <w:rsid w:val="00283DBF"/>
    <w:rsid w:val="00283FA6"/>
    <w:rsid w:val="0028638D"/>
    <w:rsid w:val="00294E0C"/>
    <w:rsid w:val="00297393"/>
    <w:rsid w:val="002A731D"/>
    <w:rsid w:val="002B0309"/>
    <w:rsid w:val="002B2876"/>
    <w:rsid w:val="002B2DD8"/>
    <w:rsid w:val="002B3D7E"/>
    <w:rsid w:val="002B50AC"/>
    <w:rsid w:val="002C5458"/>
    <w:rsid w:val="002C70FE"/>
    <w:rsid w:val="002C7468"/>
    <w:rsid w:val="002C7DFC"/>
    <w:rsid w:val="002D2F5D"/>
    <w:rsid w:val="002D3AA2"/>
    <w:rsid w:val="002D7660"/>
    <w:rsid w:val="002E25BC"/>
    <w:rsid w:val="002E3392"/>
    <w:rsid w:val="002E3B6A"/>
    <w:rsid w:val="002E6860"/>
    <w:rsid w:val="002E7928"/>
    <w:rsid w:val="002F2F8E"/>
    <w:rsid w:val="002F43D9"/>
    <w:rsid w:val="002F5A93"/>
    <w:rsid w:val="0030113B"/>
    <w:rsid w:val="00303B3B"/>
    <w:rsid w:val="00321E2A"/>
    <w:rsid w:val="00322837"/>
    <w:rsid w:val="00325F20"/>
    <w:rsid w:val="00330405"/>
    <w:rsid w:val="00335D1B"/>
    <w:rsid w:val="00335FC7"/>
    <w:rsid w:val="0034193E"/>
    <w:rsid w:val="0034211C"/>
    <w:rsid w:val="00343AAE"/>
    <w:rsid w:val="0035280B"/>
    <w:rsid w:val="00354D43"/>
    <w:rsid w:val="00361F72"/>
    <w:rsid w:val="00362E31"/>
    <w:rsid w:val="00365207"/>
    <w:rsid w:val="00365407"/>
    <w:rsid w:val="00371230"/>
    <w:rsid w:val="0037359E"/>
    <w:rsid w:val="00374152"/>
    <w:rsid w:val="00376BDB"/>
    <w:rsid w:val="00381A21"/>
    <w:rsid w:val="00382AB5"/>
    <w:rsid w:val="0039394E"/>
    <w:rsid w:val="003963F8"/>
    <w:rsid w:val="003A21D3"/>
    <w:rsid w:val="003A2307"/>
    <w:rsid w:val="003A5E7C"/>
    <w:rsid w:val="003A7E10"/>
    <w:rsid w:val="003B04F3"/>
    <w:rsid w:val="003C2425"/>
    <w:rsid w:val="003C78A9"/>
    <w:rsid w:val="003D3901"/>
    <w:rsid w:val="003E114D"/>
    <w:rsid w:val="003E3B37"/>
    <w:rsid w:val="003F2FDF"/>
    <w:rsid w:val="003F53D2"/>
    <w:rsid w:val="003F6C1C"/>
    <w:rsid w:val="003F7531"/>
    <w:rsid w:val="00402F4F"/>
    <w:rsid w:val="00414195"/>
    <w:rsid w:val="00414428"/>
    <w:rsid w:val="004144C8"/>
    <w:rsid w:val="00423ADF"/>
    <w:rsid w:val="00440657"/>
    <w:rsid w:val="004451BC"/>
    <w:rsid w:val="00450CD5"/>
    <w:rsid w:val="0045408C"/>
    <w:rsid w:val="0045680E"/>
    <w:rsid w:val="00462EA2"/>
    <w:rsid w:val="0046415D"/>
    <w:rsid w:val="00466D53"/>
    <w:rsid w:val="004679A4"/>
    <w:rsid w:val="00467CDB"/>
    <w:rsid w:val="00467FBF"/>
    <w:rsid w:val="00475425"/>
    <w:rsid w:val="00475DD2"/>
    <w:rsid w:val="004764DF"/>
    <w:rsid w:val="004867D0"/>
    <w:rsid w:val="00491D6E"/>
    <w:rsid w:val="004965D2"/>
    <w:rsid w:val="004A2871"/>
    <w:rsid w:val="004B4A47"/>
    <w:rsid w:val="004B4C22"/>
    <w:rsid w:val="004B5644"/>
    <w:rsid w:val="004C48C0"/>
    <w:rsid w:val="004D51BA"/>
    <w:rsid w:val="004D6609"/>
    <w:rsid w:val="004D67A9"/>
    <w:rsid w:val="004E0A29"/>
    <w:rsid w:val="004E2156"/>
    <w:rsid w:val="004E2AF7"/>
    <w:rsid w:val="004E2E0E"/>
    <w:rsid w:val="004E3346"/>
    <w:rsid w:val="004E5D8B"/>
    <w:rsid w:val="004E78DF"/>
    <w:rsid w:val="005043DA"/>
    <w:rsid w:val="005079CA"/>
    <w:rsid w:val="00507EE5"/>
    <w:rsid w:val="0051080E"/>
    <w:rsid w:val="0052754A"/>
    <w:rsid w:val="00531E47"/>
    <w:rsid w:val="00532026"/>
    <w:rsid w:val="00535A34"/>
    <w:rsid w:val="0054634D"/>
    <w:rsid w:val="00552380"/>
    <w:rsid w:val="00553897"/>
    <w:rsid w:val="00553E8F"/>
    <w:rsid w:val="00555D91"/>
    <w:rsid w:val="00560110"/>
    <w:rsid w:val="00561500"/>
    <w:rsid w:val="00570F14"/>
    <w:rsid w:val="0057152E"/>
    <w:rsid w:val="00574F52"/>
    <w:rsid w:val="005757D2"/>
    <w:rsid w:val="00584B0F"/>
    <w:rsid w:val="00585A5D"/>
    <w:rsid w:val="00592D3E"/>
    <w:rsid w:val="0059473A"/>
    <w:rsid w:val="005A4BF7"/>
    <w:rsid w:val="005A65CF"/>
    <w:rsid w:val="005B1134"/>
    <w:rsid w:val="005B215E"/>
    <w:rsid w:val="005C1240"/>
    <w:rsid w:val="005C1931"/>
    <w:rsid w:val="005C33DD"/>
    <w:rsid w:val="005C5C8A"/>
    <w:rsid w:val="005D5DBF"/>
    <w:rsid w:val="005E41F4"/>
    <w:rsid w:val="005E423F"/>
    <w:rsid w:val="005F139C"/>
    <w:rsid w:val="005F580B"/>
    <w:rsid w:val="006002B6"/>
    <w:rsid w:val="006019FD"/>
    <w:rsid w:val="00606CCB"/>
    <w:rsid w:val="00611A79"/>
    <w:rsid w:val="006127A0"/>
    <w:rsid w:val="0062036D"/>
    <w:rsid w:val="006205FB"/>
    <w:rsid w:val="006241FF"/>
    <w:rsid w:val="00626EB6"/>
    <w:rsid w:val="00634CEA"/>
    <w:rsid w:val="0063668B"/>
    <w:rsid w:val="00640000"/>
    <w:rsid w:val="00640E37"/>
    <w:rsid w:val="0064176C"/>
    <w:rsid w:val="00644520"/>
    <w:rsid w:val="0064518B"/>
    <w:rsid w:val="00646114"/>
    <w:rsid w:val="006655CD"/>
    <w:rsid w:val="00670150"/>
    <w:rsid w:val="00677DFB"/>
    <w:rsid w:val="00682544"/>
    <w:rsid w:val="00684B4D"/>
    <w:rsid w:val="006870D1"/>
    <w:rsid w:val="00690F01"/>
    <w:rsid w:val="006918BF"/>
    <w:rsid w:val="00697202"/>
    <w:rsid w:val="006A1F3D"/>
    <w:rsid w:val="006A44CD"/>
    <w:rsid w:val="006B444A"/>
    <w:rsid w:val="006B68AA"/>
    <w:rsid w:val="006C0834"/>
    <w:rsid w:val="006C334B"/>
    <w:rsid w:val="006C7FBE"/>
    <w:rsid w:val="006D03C3"/>
    <w:rsid w:val="006E2591"/>
    <w:rsid w:val="006E4515"/>
    <w:rsid w:val="006F0531"/>
    <w:rsid w:val="006F3F38"/>
    <w:rsid w:val="006F47D6"/>
    <w:rsid w:val="006F5EF7"/>
    <w:rsid w:val="006F611A"/>
    <w:rsid w:val="006F6262"/>
    <w:rsid w:val="00702377"/>
    <w:rsid w:val="007035B4"/>
    <w:rsid w:val="0071011B"/>
    <w:rsid w:val="007104F2"/>
    <w:rsid w:val="007231D5"/>
    <w:rsid w:val="00732287"/>
    <w:rsid w:val="00742BE6"/>
    <w:rsid w:val="00743C5B"/>
    <w:rsid w:val="00744987"/>
    <w:rsid w:val="00754049"/>
    <w:rsid w:val="00754B67"/>
    <w:rsid w:val="00756460"/>
    <w:rsid w:val="00757F5D"/>
    <w:rsid w:val="00760FAD"/>
    <w:rsid w:val="00767121"/>
    <w:rsid w:val="00774137"/>
    <w:rsid w:val="0077622F"/>
    <w:rsid w:val="00780378"/>
    <w:rsid w:val="00784EAE"/>
    <w:rsid w:val="00786994"/>
    <w:rsid w:val="00786F84"/>
    <w:rsid w:val="00790D27"/>
    <w:rsid w:val="00792B16"/>
    <w:rsid w:val="007A47E8"/>
    <w:rsid w:val="007B315C"/>
    <w:rsid w:val="007B5BAE"/>
    <w:rsid w:val="007C06AA"/>
    <w:rsid w:val="007C30BF"/>
    <w:rsid w:val="007D190B"/>
    <w:rsid w:val="007D30EB"/>
    <w:rsid w:val="007D53DD"/>
    <w:rsid w:val="007D7F02"/>
    <w:rsid w:val="007E032E"/>
    <w:rsid w:val="007E74BD"/>
    <w:rsid w:val="007F02F9"/>
    <w:rsid w:val="007F4BE5"/>
    <w:rsid w:val="008012CF"/>
    <w:rsid w:val="0080741C"/>
    <w:rsid w:val="00810CE2"/>
    <w:rsid w:val="008148A2"/>
    <w:rsid w:val="008212A9"/>
    <w:rsid w:val="00827A96"/>
    <w:rsid w:val="00836FC3"/>
    <w:rsid w:val="00843CC9"/>
    <w:rsid w:val="00843F4E"/>
    <w:rsid w:val="00846970"/>
    <w:rsid w:val="00847D8E"/>
    <w:rsid w:val="00853EF9"/>
    <w:rsid w:val="008540BC"/>
    <w:rsid w:val="0085609F"/>
    <w:rsid w:val="008567E3"/>
    <w:rsid w:val="00860409"/>
    <w:rsid w:val="008625FF"/>
    <w:rsid w:val="00863F4F"/>
    <w:rsid w:val="0086539C"/>
    <w:rsid w:val="008669D9"/>
    <w:rsid w:val="0087356C"/>
    <w:rsid w:val="00874131"/>
    <w:rsid w:val="00884F36"/>
    <w:rsid w:val="008869B4"/>
    <w:rsid w:val="00886AB1"/>
    <w:rsid w:val="00891F19"/>
    <w:rsid w:val="00894265"/>
    <w:rsid w:val="00894BD3"/>
    <w:rsid w:val="008A1FF8"/>
    <w:rsid w:val="008A2EE8"/>
    <w:rsid w:val="008A4F65"/>
    <w:rsid w:val="008B68CF"/>
    <w:rsid w:val="008B7CCF"/>
    <w:rsid w:val="008C32C5"/>
    <w:rsid w:val="008C69D9"/>
    <w:rsid w:val="008D2F6A"/>
    <w:rsid w:val="008D3429"/>
    <w:rsid w:val="008D55C2"/>
    <w:rsid w:val="008E0E9F"/>
    <w:rsid w:val="008E358D"/>
    <w:rsid w:val="008E64B2"/>
    <w:rsid w:val="008E7A38"/>
    <w:rsid w:val="008E7F3D"/>
    <w:rsid w:val="008F4336"/>
    <w:rsid w:val="008F44B0"/>
    <w:rsid w:val="009004BB"/>
    <w:rsid w:val="00900F55"/>
    <w:rsid w:val="00905118"/>
    <w:rsid w:val="009121A9"/>
    <w:rsid w:val="00914F0A"/>
    <w:rsid w:val="009225F1"/>
    <w:rsid w:val="00926401"/>
    <w:rsid w:val="009308F0"/>
    <w:rsid w:val="00936BD3"/>
    <w:rsid w:val="009374B0"/>
    <w:rsid w:val="00942793"/>
    <w:rsid w:val="009473EB"/>
    <w:rsid w:val="009521B7"/>
    <w:rsid w:val="00952774"/>
    <w:rsid w:val="00954173"/>
    <w:rsid w:val="00957BCA"/>
    <w:rsid w:val="00960605"/>
    <w:rsid w:val="0096088A"/>
    <w:rsid w:val="00961738"/>
    <w:rsid w:val="00963A5D"/>
    <w:rsid w:val="00975CB4"/>
    <w:rsid w:val="00975CEE"/>
    <w:rsid w:val="009773D3"/>
    <w:rsid w:val="00977B53"/>
    <w:rsid w:val="00977C7D"/>
    <w:rsid w:val="0098015C"/>
    <w:rsid w:val="00986561"/>
    <w:rsid w:val="00987931"/>
    <w:rsid w:val="009929FB"/>
    <w:rsid w:val="00993014"/>
    <w:rsid w:val="00993542"/>
    <w:rsid w:val="009965E9"/>
    <w:rsid w:val="009B0BF1"/>
    <w:rsid w:val="009B43D8"/>
    <w:rsid w:val="009C1014"/>
    <w:rsid w:val="009C133D"/>
    <w:rsid w:val="009C238C"/>
    <w:rsid w:val="009D1270"/>
    <w:rsid w:val="009D1ED8"/>
    <w:rsid w:val="009D2D54"/>
    <w:rsid w:val="009D3C09"/>
    <w:rsid w:val="009D636A"/>
    <w:rsid w:val="009E4E57"/>
    <w:rsid w:val="009E5824"/>
    <w:rsid w:val="009F1845"/>
    <w:rsid w:val="009F242A"/>
    <w:rsid w:val="009F4625"/>
    <w:rsid w:val="009F5901"/>
    <w:rsid w:val="009F65FA"/>
    <w:rsid w:val="009F6ED7"/>
    <w:rsid w:val="009F766D"/>
    <w:rsid w:val="00A001D5"/>
    <w:rsid w:val="00A03E32"/>
    <w:rsid w:val="00A04AC9"/>
    <w:rsid w:val="00A053E8"/>
    <w:rsid w:val="00A05E4C"/>
    <w:rsid w:val="00A07590"/>
    <w:rsid w:val="00A269B4"/>
    <w:rsid w:val="00A26A0F"/>
    <w:rsid w:val="00A45E7F"/>
    <w:rsid w:val="00A50A3A"/>
    <w:rsid w:val="00A64E8C"/>
    <w:rsid w:val="00A71DF5"/>
    <w:rsid w:val="00A733C0"/>
    <w:rsid w:val="00A7679B"/>
    <w:rsid w:val="00A77BE1"/>
    <w:rsid w:val="00A86373"/>
    <w:rsid w:val="00A9031D"/>
    <w:rsid w:val="00A922B0"/>
    <w:rsid w:val="00A9498D"/>
    <w:rsid w:val="00A957C8"/>
    <w:rsid w:val="00A962B2"/>
    <w:rsid w:val="00AA7A59"/>
    <w:rsid w:val="00AB1509"/>
    <w:rsid w:val="00AB5FCA"/>
    <w:rsid w:val="00AB64DF"/>
    <w:rsid w:val="00AC5901"/>
    <w:rsid w:val="00AC634A"/>
    <w:rsid w:val="00AD38C2"/>
    <w:rsid w:val="00AE407E"/>
    <w:rsid w:val="00AE4DD8"/>
    <w:rsid w:val="00AE5CD3"/>
    <w:rsid w:val="00AE76B2"/>
    <w:rsid w:val="00AE7873"/>
    <w:rsid w:val="00AF096F"/>
    <w:rsid w:val="00AF0A8D"/>
    <w:rsid w:val="00AF2E94"/>
    <w:rsid w:val="00AF597B"/>
    <w:rsid w:val="00B02B6A"/>
    <w:rsid w:val="00B041F0"/>
    <w:rsid w:val="00B04836"/>
    <w:rsid w:val="00B265DD"/>
    <w:rsid w:val="00B309C2"/>
    <w:rsid w:val="00B31D84"/>
    <w:rsid w:val="00B378C1"/>
    <w:rsid w:val="00B40886"/>
    <w:rsid w:val="00B41B31"/>
    <w:rsid w:val="00B43F51"/>
    <w:rsid w:val="00B53B3C"/>
    <w:rsid w:val="00B54AC4"/>
    <w:rsid w:val="00B553BD"/>
    <w:rsid w:val="00B641E4"/>
    <w:rsid w:val="00B64F29"/>
    <w:rsid w:val="00B67347"/>
    <w:rsid w:val="00B67B5B"/>
    <w:rsid w:val="00B76B99"/>
    <w:rsid w:val="00B778C5"/>
    <w:rsid w:val="00B77926"/>
    <w:rsid w:val="00B81611"/>
    <w:rsid w:val="00B819EC"/>
    <w:rsid w:val="00B86ABE"/>
    <w:rsid w:val="00B93466"/>
    <w:rsid w:val="00BA7292"/>
    <w:rsid w:val="00BB5E69"/>
    <w:rsid w:val="00BC0874"/>
    <w:rsid w:val="00BC71A1"/>
    <w:rsid w:val="00BD30F6"/>
    <w:rsid w:val="00BD49A4"/>
    <w:rsid w:val="00BD57E9"/>
    <w:rsid w:val="00BD6C82"/>
    <w:rsid w:val="00BE1E4A"/>
    <w:rsid w:val="00BE4839"/>
    <w:rsid w:val="00BE5632"/>
    <w:rsid w:val="00BF06BC"/>
    <w:rsid w:val="00BF1097"/>
    <w:rsid w:val="00BF3625"/>
    <w:rsid w:val="00BF5216"/>
    <w:rsid w:val="00BF58E4"/>
    <w:rsid w:val="00C058DD"/>
    <w:rsid w:val="00C10947"/>
    <w:rsid w:val="00C12ACB"/>
    <w:rsid w:val="00C14238"/>
    <w:rsid w:val="00C212FA"/>
    <w:rsid w:val="00C22ACB"/>
    <w:rsid w:val="00C25984"/>
    <w:rsid w:val="00C259DF"/>
    <w:rsid w:val="00C26A2F"/>
    <w:rsid w:val="00C2795A"/>
    <w:rsid w:val="00C3247B"/>
    <w:rsid w:val="00C36213"/>
    <w:rsid w:val="00C37D06"/>
    <w:rsid w:val="00C45149"/>
    <w:rsid w:val="00C46C04"/>
    <w:rsid w:val="00C46E06"/>
    <w:rsid w:val="00C51354"/>
    <w:rsid w:val="00C53A38"/>
    <w:rsid w:val="00C5452A"/>
    <w:rsid w:val="00C6040D"/>
    <w:rsid w:val="00C61238"/>
    <w:rsid w:val="00C62C83"/>
    <w:rsid w:val="00C72314"/>
    <w:rsid w:val="00C723B3"/>
    <w:rsid w:val="00C747CA"/>
    <w:rsid w:val="00C826BE"/>
    <w:rsid w:val="00C84D1D"/>
    <w:rsid w:val="00C84F62"/>
    <w:rsid w:val="00C86928"/>
    <w:rsid w:val="00C92BE3"/>
    <w:rsid w:val="00C9482C"/>
    <w:rsid w:val="00C95F7F"/>
    <w:rsid w:val="00C970B5"/>
    <w:rsid w:val="00CA02F1"/>
    <w:rsid w:val="00CA1FD9"/>
    <w:rsid w:val="00CA431C"/>
    <w:rsid w:val="00CA7B38"/>
    <w:rsid w:val="00CB16CB"/>
    <w:rsid w:val="00CB5044"/>
    <w:rsid w:val="00CC763A"/>
    <w:rsid w:val="00CD3434"/>
    <w:rsid w:val="00CD3CE9"/>
    <w:rsid w:val="00CD588D"/>
    <w:rsid w:val="00CD5F89"/>
    <w:rsid w:val="00CE5ECA"/>
    <w:rsid w:val="00CE73E5"/>
    <w:rsid w:val="00CF5FC0"/>
    <w:rsid w:val="00D00611"/>
    <w:rsid w:val="00D02558"/>
    <w:rsid w:val="00D03E0E"/>
    <w:rsid w:val="00D10F82"/>
    <w:rsid w:val="00D1151E"/>
    <w:rsid w:val="00D116C7"/>
    <w:rsid w:val="00D13DC3"/>
    <w:rsid w:val="00D14547"/>
    <w:rsid w:val="00D225E2"/>
    <w:rsid w:val="00D24E44"/>
    <w:rsid w:val="00D31801"/>
    <w:rsid w:val="00D3742E"/>
    <w:rsid w:val="00D41AD4"/>
    <w:rsid w:val="00D42FAC"/>
    <w:rsid w:val="00D54AA9"/>
    <w:rsid w:val="00D6131C"/>
    <w:rsid w:val="00D613D7"/>
    <w:rsid w:val="00D72CC7"/>
    <w:rsid w:val="00D749C2"/>
    <w:rsid w:val="00D754D1"/>
    <w:rsid w:val="00D82DB0"/>
    <w:rsid w:val="00D84881"/>
    <w:rsid w:val="00D85F32"/>
    <w:rsid w:val="00D87FF9"/>
    <w:rsid w:val="00D9588A"/>
    <w:rsid w:val="00D97FC7"/>
    <w:rsid w:val="00DA6B2F"/>
    <w:rsid w:val="00DB0768"/>
    <w:rsid w:val="00DB75AB"/>
    <w:rsid w:val="00DB7BFD"/>
    <w:rsid w:val="00DC10E1"/>
    <w:rsid w:val="00DD16DC"/>
    <w:rsid w:val="00DD2798"/>
    <w:rsid w:val="00DD67F7"/>
    <w:rsid w:val="00DE0DAA"/>
    <w:rsid w:val="00DE547B"/>
    <w:rsid w:val="00DF6576"/>
    <w:rsid w:val="00E020C3"/>
    <w:rsid w:val="00E02A9B"/>
    <w:rsid w:val="00E0374F"/>
    <w:rsid w:val="00E11099"/>
    <w:rsid w:val="00E11DA5"/>
    <w:rsid w:val="00E12A12"/>
    <w:rsid w:val="00E20811"/>
    <w:rsid w:val="00E21AF2"/>
    <w:rsid w:val="00E30960"/>
    <w:rsid w:val="00E30B61"/>
    <w:rsid w:val="00E42C3A"/>
    <w:rsid w:val="00E463B5"/>
    <w:rsid w:val="00E46898"/>
    <w:rsid w:val="00E51489"/>
    <w:rsid w:val="00E5152F"/>
    <w:rsid w:val="00E5237E"/>
    <w:rsid w:val="00E5318F"/>
    <w:rsid w:val="00E5460E"/>
    <w:rsid w:val="00E5562C"/>
    <w:rsid w:val="00E64EBD"/>
    <w:rsid w:val="00E7086D"/>
    <w:rsid w:val="00E720CC"/>
    <w:rsid w:val="00E76178"/>
    <w:rsid w:val="00E77E2C"/>
    <w:rsid w:val="00E811D9"/>
    <w:rsid w:val="00E83641"/>
    <w:rsid w:val="00E871D4"/>
    <w:rsid w:val="00EB2CE8"/>
    <w:rsid w:val="00EC25BE"/>
    <w:rsid w:val="00EC5BF6"/>
    <w:rsid w:val="00EC7D64"/>
    <w:rsid w:val="00ED4644"/>
    <w:rsid w:val="00ED4F3B"/>
    <w:rsid w:val="00ED51AD"/>
    <w:rsid w:val="00ED7313"/>
    <w:rsid w:val="00EE1454"/>
    <w:rsid w:val="00EE1F9F"/>
    <w:rsid w:val="00EE4D14"/>
    <w:rsid w:val="00EE5A11"/>
    <w:rsid w:val="00EF3434"/>
    <w:rsid w:val="00EF37AF"/>
    <w:rsid w:val="00EF5916"/>
    <w:rsid w:val="00EF5CA6"/>
    <w:rsid w:val="00EF6D36"/>
    <w:rsid w:val="00EF7B3F"/>
    <w:rsid w:val="00EF7D6A"/>
    <w:rsid w:val="00F065E9"/>
    <w:rsid w:val="00F1054F"/>
    <w:rsid w:val="00F109B9"/>
    <w:rsid w:val="00F1203F"/>
    <w:rsid w:val="00F12E81"/>
    <w:rsid w:val="00F13ACB"/>
    <w:rsid w:val="00F146A9"/>
    <w:rsid w:val="00F204C2"/>
    <w:rsid w:val="00F24FAB"/>
    <w:rsid w:val="00F37A55"/>
    <w:rsid w:val="00F41674"/>
    <w:rsid w:val="00F42373"/>
    <w:rsid w:val="00F4242F"/>
    <w:rsid w:val="00F44D4E"/>
    <w:rsid w:val="00F53269"/>
    <w:rsid w:val="00F53EDD"/>
    <w:rsid w:val="00F5415F"/>
    <w:rsid w:val="00F5437D"/>
    <w:rsid w:val="00F54E44"/>
    <w:rsid w:val="00F55048"/>
    <w:rsid w:val="00F5706B"/>
    <w:rsid w:val="00F61097"/>
    <w:rsid w:val="00F63319"/>
    <w:rsid w:val="00F63DA5"/>
    <w:rsid w:val="00F64BB6"/>
    <w:rsid w:val="00F70289"/>
    <w:rsid w:val="00F70530"/>
    <w:rsid w:val="00F72FE0"/>
    <w:rsid w:val="00F818C2"/>
    <w:rsid w:val="00F85AB5"/>
    <w:rsid w:val="00F903A3"/>
    <w:rsid w:val="00F90F75"/>
    <w:rsid w:val="00F918A0"/>
    <w:rsid w:val="00F93DBD"/>
    <w:rsid w:val="00F957B2"/>
    <w:rsid w:val="00F96C3E"/>
    <w:rsid w:val="00FA2C25"/>
    <w:rsid w:val="00FA58AF"/>
    <w:rsid w:val="00FA6B60"/>
    <w:rsid w:val="00FA7958"/>
    <w:rsid w:val="00FB676F"/>
    <w:rsid w:val="00FB783B"/>
    <w:rsid w:val="00FC508E"/>
    <w:rsid w:val="00FC5F1B"/>
    <w:rsid w:val="00FE2E2A"/>
    <w:rsid w:val="00FE4E2F"/>
    <w:rsid w:val="00FF15FC"/>
    <w:rsid w:val="00FF1C9E"/>
    <w:rsid w:val="00FF3BAD"/>
    <w:rsid w:val="00FF4B28"/>
    <w:rsid w:val="00FF5BCB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BE2FF"/>
  <w15:chartTrackingRefBased/>
  <w15:docId w15:val="{3AE6D462-0648-428F-B38B-7D5770F6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0E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3ADF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ADF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ADF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3ADF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ADF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ADF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ADF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ADF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ADF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D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37"/>
  </w:style>
  <w:style w:type="paragraph" w:styleId="Footer">
    <w:name w:val="footer"/>
    <w:basedOn w:val="Normal"/>
    <w:link w:val="FooterChar"/>
    <w:uiPriority w:val="99"/>
    <w:unhideWhenUsed/>
    <w:rsid w:val="0032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37"/>
  </w:style>
  <w:style w:type="paragraph" w:styleId="ListParagraph">
    <w:name w:val="List Paragraph"/>
    <w:basedOn w:val="Normal"/>
    <w:uiPriority w:val="34"/>
    <w:qFormat/>
    <w:rsid w:val="00CF5F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3A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3A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3A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3A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A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A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AD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A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A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6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54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5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955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9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1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4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61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1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8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67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786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11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63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2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047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557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745486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2367931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1300882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.monroe.wi.us/departments/solid-was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B1912-F2F4-4995-83EC-DFE86A44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Schulze</dc:creator>
  <cp:keywords/>
  <dc:description/>
  <cp:lastModifiedBy>Dawn Pingel</cp:lastModifiedBy>
  <cp:revision>6</cp:revision>
  <cp:lastPrinted>2024-07-02T19:27:00Z</cp:lastPrinted>
  <dcterms:created xsi:type="dcterms:W3CDTF">2024-07-03T11:43:00Z</dcterms:created>
  <dcterms:modified xsi:type="dcterms:W3CDTF">2024-07-03T15:46:00Z</dcterms:modified>
</cp:coreProperties>
</file>