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190" w:rsidRDefault="00E45190">
      <w:pPr>
        <w:spacing w:after="160"/>
      </w:pPr>
      <w:bookmarkStart w:id="0" w:name="_GoBack"/>
      <w:bookmarkEnd w:id="0"/>
    </w:p>
    <w:p w:rsidR="009635FF" w:rsidRPr="00FC5970" w:rsidRDefault="009C4996">
      <w:pPr>
        <w:spacing w:after="160"/>
        <w:jc w:val="center"/>
        <w:rPr>
          <w:b/>
          <w:bCs/>
          <w:sz w:val="32"/>
          <w:szCs w:val="32"/>
        </w:rPr>
      </w:pPr>
      <w:r w:rsidRPr="00FC5970">
        <w:rPr>
          <w:b/>
          <w:bCs/>
          <w:sz w:val="32"/>
          <w:szCs w:val="32"/>
        </w:rPr>
        <w:t>Monroe County</w:t>
      </w:r>
    </w:p>
    <w:p w:rsidR="00E45190" w:rsidRPr="00FC5970" w:rsidRDefault="009C4996">
      <w:pPr>
        <w:spacing w:after="160"/>
        <w:jc w:val="center"/>
        <w:rPr>
          <w:b/>
          <w:sz w:val="32"/>
          <w:szCs w:val="32"/>
        </w:rPr>
      </w:pPr>
      <w:r w:rsidRPr="00FC5970">
        <w:rPr>
          <w:b/>
          <w:bCs/>
          <w:sz w:val="32"/>
          <w:szCs w:val="32"/>
        </w:rPr>
        <w:t xml:space="preserve"> </w:t>
      </w:r>
      <w:r w:rsidR="00F67FAD" w:rsidRPr="00FC5970">
        <w:rPr>
          <w:b/>
          <w:bCs/>
          <w:sz w:val="32"/>
          <w:szCs w:val="32"/>
        </w:rPr>
        <w:t xml:space="preserve">OWI </w:t>
      </w:r>
      <w:r w:rsidRPr="00FC5970">
        <w:rPr>
          <w:b/>
          <w:bCs/>
          <w:sz w:val="32"/>
          <w:szCs w:val="32"/>
        </w:rPr>
        <w:t>Treatment Court</w:t>
      </w:r>
      <w:r w:rsidR="00F67FAD" w:rsidRPr="00FC5970">
        <w:rPr>
          <w:b/>
          <w:bCs/>
          <w:sz w:val="32"/>
          <w:szCs w:val="32"/>
        </w:rPr>
        <w:t xml:space="preserve"> </w:t>
      </w:r>
      <w:r w:rsidR="00F67FAD" w:rsidRPr="00FC5970">
        <w:rPr>
          <w:b/>
          <w:sz w:val="32"/>
          <w:szCs w:val="32"/>
        </w:rPr>
        <w:t>Application</w:t>
      </w:r>
    </w:p>
    <w:p w:rsidR="002B0883" w:rsidRPr="00FC5970" w:rsidRDefault="00F67FAD" w:rsidP="00F3457F">
      <w:pPr>
        <w:spacing w:after="160"/>
        <w:rPr>
          <w:rFonts w:asciiTheme="minorHAnsi" w:hAnsiTheme="minorHAnsi" w:cstheme="minorHAnsi"/>
        </w:rPr>
      </w:pPr>
      <w:r w:rsidRPr="00FC5970">
        <w:rPr>
          <w:rFonts w:asciiTheme="minorHAnsi" w:hAnsiTheme="minorHAnsi" w:cstheme="minorHAnsi"/>
        </w:rPr>
        <w:t xml:space="preserve">You must submit this application by the date given in the letter from Judge Ziegler.  </w:t>
      </w:r>
      <w:proofErr w:type="gramStart"/>
      <w:r w:rsidRPr="00FC5970">
        <w:rPr>
          <w:rFonts w:asciiTheme="minorHAnsi" w:hAnsiTheme="minorHAnsi" w:cstheme="minorHAnsi"/>
        </w:rPr>
        <w:t xml:space="preserve">It may be submitted by email to </w:t>
      </w:r>
      <w:hyperlink r:id="rId5" w:history="1">
        <w:r w:rsidR="0025328D" w:rsidRPr="00FC5970">
          <w:rPr>
            <w:rStyle w:val="Hyperlink"/>
            <w:rFonts w:asciiTheme="minorHAnsi" w:hAnsiTheme="minorHAnsi" w:cstheme="minorHAnsi"/>
          </w:rPr>
          <w:t>Tara.Nichols@co.monroe.wi.us</w:t>
        </w:r>
      </w:hyperlink>
      <w:r w:rsidR="0025328D" w:rsidRPr="00FC5970">
        <w:rPr>
          <w:rFonts w:asciiTheme="minorHAnsi" w:hAnsiTheme="minorHAnsi" w:cstheme="minorHAnsi"/>
        </w:rPr>
        <w:t xml:space="preserve"> or dropped of</w:t>
      </w:r>
      <w:r w:rsidR="006F0860" w:rsidRPr="00FC5970">
        <w:rPr>
          <w:rFonts w:asciiTheme="minorHAnsi" w:hAnsiTheme="minorHAnsi" w:cstheme="minorHAnsi"/>
        </w:rPr>
        <w:t>f</w:t>
      </w:r>
      <w:r w:rsidR="0025328D" w:rsidRPr="00FC5970">
        <w:rPr>
          <w:rFonts w:asciiTheme="minorHAnsi" w:hAnsiTheme="minorHAnsi" w:cstheme="minorHAnsi"/>
        </w:rPr>
        <w:t xml:space="preserve"> at the Monroe County Justice Department at 112</w:t>
      </w:r>
      <w:proofErr w:type="gramEnd"/>
      <w:r w:rsidR="0025328D" w:rsidRPr="00FC5970">
        <w:rPr>
          <w:rFonts w:asciiTheme="minorHAnsi" w:hAnsiTheme="minorHAnsi" w:cstheme="minorHAnsi"/>
        </w:rPr>
        <w:t xml:space="preserve"> South Court Street, Room 1008, Sparta, Wisconsin.</w:t>
      </w:r>
      <w:r w:rsidR="00752300" w:rsidRPr="00FC5970">
        <w:rPr>
          <w:rFonts w:asciiTheme="minorHAnsi" w:hAnsiTheme="minorHAnsi" w:cstheme="minorHAnsi"/>
        </w:rPr>
        <w:t xml:space="preserve">  You will receive a letter from Judge Ziegler within 30 days of your application advising either that the defendant has been denied or the next steps of the process to potentially be approved for OWI Treatment Court.</w:t>
      </w:r>
    </w:p>
    <w:tbl>
      <w:tblPr>
        <w:tblW w:w="9445" w:type="dxa"/>
        <w:tblInd w:w="113" w:type="dxa"/>
        <w:tblCellMar>
          <w:left w:w="0" w:type="dxa"/>
          <w:right w:w="0" w:type="dxa"/>
        </w:tblCellMar>
        <w:tblLook w:val="04A0" w:firstRow="1" w:lastRow="0" w:firstColumn="1" w:lastColumn="0" w:noHBand="0" w:noVBand="1"/>
      </w:tblPr>
      <w:tblGrid>
        <w:gridCol w:w="3116"/>
        <w:gridCol w:w="4529"/>
        <w:gridCol w:w="810"/>
        <w:gridCol w:w="990"/>
      </w:tblGrid>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6F0860">
            <w:pPr>
              <w:spacing w:line="240" w:lineRule="auto"/>
              <w:rPr>
                <w:color w:val="000000"/>
                <w:sz w:val="24"/>
                <w:szCs w:val="24"/>
              </w:rPr>
            </w:pPr>
            <w:r>
              <w:rPr>
                <w:b/>
                <w:bCs/>
                <w:color w:val="000000"/>
                <w:sz w:val="24"/>
                <w:szCs w:val="24"/>
              </w:rPr>
              <w:t>Defense Attorney Name</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Name</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Address</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Date of Birth</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Case Number and Offense</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3116"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6F0860">
            <w:pPr>
              <w:spacing w:line="240" w:lineRule="auto"/>
              <w:rPr>
                <w:color w:val="000000"/>
                <w:sz w:val="24"/>
                <w:szCs w:val="24"/>
              </w:rPr>
            </w:pPr>
            <w:r>
              <w:rPr>
                <w:b/>
                <w:bCs/>
                <w:color w:val="000000"/>
                <w:sz w:val="24"/>
                <w:szCs w:val="24"/>
              </w:rPr>
              <w:t>District</w:t>
            </w:r>
            <w:r w:rsidR="009C4996">
              <w:rPr>
                <w:b/>
                <w:bCs/>
                <w:color w:val="000000"/>
                <w:sz w:val="24"/>
                <w:szCs w:val="24"/>
              </w:rPr>
              <w:t xml:space="preserve"> Attorney Name</w:t>
            </w:r>
          </w:p>
        </w:tc>
        <w:tc>
          <w:tcPr>
            <w:tcW w:w="6329" w:type="dxa"/>
            <w:gridSpan w:val="3"/>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AF13CD" w:rsidRDefault="009C4996" w:rsidP="002B0883">
            <w:pPr>
              <w:spacing w:line="240" w:lineRule="auto"/>
              <w:jc w:val="center"/>
              <w:rPr>
                <w:color w:val="000000"/>
                <w:sz w:val="24"/>
                <w:szCs w:val="24"/>
              </w:rPr>
            </w:pPr>
            <w:r>
              <w:rPr>
                <w:b/>
                <w:bCs/>
                <w:color w:val="000000"/>
                <w:sz w:val="24"/>
                <w:szCs w:val="24"/>
                <w:u w:val="single" w:color="000000"/>
              </w:rPr>
              <w:t>Requirements</w:t>
            </w:r>
            <w:r w:rsidR="00AF13CD">
              <w:rPr>
                <w:b/>
                <w:bCs/>
                <w:color w:val="000000"/>
                <w:sz w:val="24"/>
                <w:szCs w:val="24"/>
                <w:u w:val="single" w:color="000000"/>
              </w:rPr>
              <w:t xml:space="preserve"> </w:t>
            </w:r>
            <w:r w:rsidR="00AF13CD">
              <w:rPr>
                <w:bCs/>
                <w:color w:val="000000"/>
                <w:sz w:val="24"/>
                <w:szCs w:val="24"/>
                <w:u w:color="000000"/>
              </w:rPr>
              <w:t>(if unsure of an answer at time completing form, please note in answer to question)</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b/>
                <w:bCs/>
                <w:color w:val="000000"/>
                <w:sz w:val="24"/>
                <w:szCs w:val="24"/>
                <w:u w:val="single" w:color="000000"/>
              </w:rPr>
              <w:t>Yes</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b/>
                <w:bCs/>
                <w:color w:val="000000"/>
                <w:sz w:val="24"/>
                <w:szCs w:val="24"/>
                <w:u w:val="single" w:color="000000"/>
              </w:rPr>
              <w:t>No</w:t>
            </w: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color w:val="000000"/>
                <w:sz w:val="24"/>
                <w:szCs w:val="24"/>
              </w:rPr>
              <w:t xml:space="preserve">Is the Defendant at least 18 years of age? </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color w:val="000000"/>
                <w:sz w:val="24"/>
                <w:szCs w:val="24"/>
              </w:rPr>
              <w:t>Is the Defendant a Monroe County Resident?</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rPr>
          <w:trHeight w:val="422"/>
        </w:trPr>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FC5970" w:rsidRPr="00FC5970" w:rsidRDefault="009C4996">
            <w:pPr>
              <w:spacing w:line="240" w:lineRule="auto"/>
              <w:rPr>
                <w:color w:val="000000"/>
                <w:sz w:val="24"/>
                <w:szCs w:val="24"/>
              </w:rPr>
            </w:pPr>
            <w:r w:rsidRPr="00FC5970">
              <w:rPr>
                <w:color w:val="000000"/>
                <w:sz w:val="24"/>
                <w:szCs w:val="24"/>
              </w:rPr>
              <w:t>If not a Monroe County resident, what county do they reside in?</w:t>
            </w:r>
          </w:p>
          <w:p w:rsidR="00FC5970" w:rsidRPr="00FC5970" w:rsidRDefault="00FC5970" w:rsidP="00FC5970">
            <w:pPr>
              <w:spacing w:line="240" w:lineRule="auto"/>
              <w:rPr>
                <w:rFonts w:asciiTheme="minorHAnsi" w:hAnsiTheme="minorHAnsi" w:cstheme="minorHAnsi"/>
                <w:b/>
                <w:color w:val="000000"/>
                <w:sz w:val="24"/>
                <w:szCs w:val="24"/>
                <w:highlight w:val="yellow"/>
              </w:rPr>
            </w:pPr>
            <w:r w:rsidRPr="00FC5970">
              <w:rPr>
                <w:rFonts w:asciiTheme="minorHAnsi" w:hAnsiTheme="minorHAnsi" w:cstheme="minorHAnsi"/>
                <w:b/>
                <w:sz w:val="24"/>
                <w:szCs w:val="24"/>
              </w:rPr>
              <w:t>If not a resident of an adjacent county (Jackson, Vernon, La Crosse, Juneau) please attach details of their ties to Monroe County</w:t>
            </w:r>
            <w:r>
              <w:rPr>
                <w:rFonts w:asciiTheme="minorHAnsi" w:hAnsiTheme="minorHAnsi" w:cstheme="minorHAnsi"/>
                <w:b/>
                <w:sz w:val="24"/>
                <w:szCs w:val="24"/>
              </w:rPr>
              <w:t>.</w:t>
            </w:r>
          </w:p>
        </w:tc>
        <w:tc>
          <w:tcPr>
            <w:tcW w:w="1800"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Pr="00FC5970" w:rsidRDefault="00E45190">
            <w:pPr>
              <w:spacing w:line="240" w:lineRule="auto"/>
              <w:jc w:val="center"/>
              <w:rPr>
                <w:color w:val="000000"/>
                <w:sz w:val="24"/>
                <w:szCs w:val="24"/>
                <w:highlight w:val="yellow"/>
              </w:rPr>
            </w:pP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FC5970" w:rsidRDefault="0025328D" w:rsidP="0025328D">
            <w:pPr>
              <w:spacing w:line="240" w:lineRule="auto"/>
              <w:rPr>
                <w:color w:val="000000"/>
                <w:sz w:val="24"/>
                <w:szCs w:val="24"/>
              </w:rPr>
            </w:pPr>
            <w:r w:rsidRPr="00FC5970">
              <w:rPr>
                <w:color w:val="000000"/>
                <w:sz w:val="24"/>
                <w:szCs w:val="24"/>
              </w:rPr>
              <w:t>Will the Defendant move to Monroe County prior to his/her assessment date if allowed to go complete the application process?</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FC5970" w:rsidRDefault="009C4996">
            <w:pPr>
              <w:spacing w:line="240" w:lineRule="auto"/>
              <w:jc w:val="center"/>
              <w:rPr>
                <w:color w:val="000000"/>
                <w:sz w:val="24"/>
                <w:szCs w:val="24"/>
              </w:rPr>
            </w:pPr>
            <w:r w:rsidRPr="00FC5970">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FC5970" w:rsidRDefault="009C4996">
            <w:pPr>
              <w:spacing w:line="240" w:lineRule="auto"/>
              <w:jc w:val="center"/>
              <w:rPr>
                <w:color w:val="000000"/>
                <w:sz w:val="24"/>
                <w:szCs w:val="24"/>
              </w:rPr>
            </w:pPr>
            <w:r w:rsidRPr="00FC5970">
              <w:rPr>
                <w:rFonts w:ascii="MS Gothic" w:eastAsia="MS Gothic" w:hAnsi="MS Gothic" w:cs="MS Gothic"/>
                <w:b/>
                <w:bCs/>
                <w:color w:val="000000"/>
                <w:sz w:val="24"/>
                <w:szCs w:val="24"/>
                <w:u w:val="single" w:color="000000"/>
              </w:rPr>
              <w:t>☐</w:t>
            </w: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237CF7" w:rsidRDefault="00752300" w:rsidP="00F3457F">
            <w:pPr>
              <w:spacing w:line="240" w:lineRule="auto"/>
              <w:rPr>
                <w:b/>
                <w:color w:val="000000"/>
                <w:sz w:val="24"/>
                <w:szCs w:val="24"/>
              </w:rPr>
            </w:pPr>
            <w:r w:rsidRPr="00237CF7">
              <w:rPr>
                <w:color w:val="000000"/>
                <w:sz w:val="24"/>
                <w:szCs w:val="24"/>
              </w:rPr>
              <w:t xml:space="preserve">Has/could the </w:t>
            </w:r>
            <w:r w:rsidR="009C4996" w:rsidRPr="00237CF7">
              <w:rPr>
                <w:color w:val="000000"/>
                <w:sz w:val="24"/>
                <w:szCs w:val="24"/>
              </w:rPr>
              <w:t xml:space="preserve">Defendant </w:t>
            </w:r>
            <w:r w:rsidRPr="00237CF7">
              <w:rPr>
                <w:color w:val="000000"/>
                <w:sz w:val="24"/>
                <w:szCs w:val="24"/>
              </w:rPr>
              <w:t xml:space="preserve">be </w:t>
            </w:r>
            <w:r w:rsidR="009C4996" w:rsidRPr="00237CF7">
              <w:rPr>
                <w:color w:val="000000"/>
                <w:sz w:val="24"/>
                <w:szCs w:val="24"/>
              </w:rPr>
              <w:t xml:space="preserve">considered </w:t>
            </w:r>
            <w:r w:rsidR="00F3457F" w:rsidRPr="00237CF7">
              <w:rPr>
                <w:color w:val="000000"/>
                <w:sz w:val="24"/>
                <w:szCs w:val="24"/>
              </w:rPr>
              <w:t>to be involved in “drug distribution”</w:t>
            </w:r>
            <w:r w:rsidR="009C4996" w:rsidRPr="00237CF7">
              <w:rPr>
                <w:color w:val="000000"/>
                <w:sz w:val="24"/>
                <w:szCs w:val="24"/>
              </w:rPr>
              <w:t xml:space="preserve"> </w:t>
            </w:r>
            <w:r w:rsidRPr="00237CF7">
              <w:rPr>
                <w:color w:val="000000"/>
                <w:sz w:val="24"/>
                <w:szCs w:val="24"/>
              </w:rPr>
              <w:t xml:space="preserve">(by the district attorney or treatment court team) </w:t>
            </w:r>
            <w:r w:rsidR="009C4996" w:rsidRPr="00237CF7">
              <w:rPr>
                <w:color w:val="000000"/>
                <w:sz w:val="24"/>
                <w:szCs w:val="24"/>
              </w:rPr>
              <w:t>due to any current or previous charges or convictions?</w:t>
            </w:r>
            <w:r w:rsidR="00F3457F" w:rsidRPr="00237CF7">
              <w:rPr>
                <w:color w:val="000000"/>
                <w:sz w:val="24"/>
                <w:szCs w:val="24"/>
              </w:rPr>
              <w:t xml:space="preserve"> Please see attached for Monroe County OWI Court’s policy related to drug distribution cases.  </w:t>
            </w:r>
            <w:r w:rsidRPr="00237CF7">
              <w:rPr>
                <w:b/>
                <w:color w:val="000000"/>
                <w:sz w:val="24"/>
                <w:szCs w:val="24"/>
              </w:rPr>
              <w:t>If yes, please attach Defendant’s criminal history and a copy of any pertinent criminal complaints.</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Pr="00237CF7" w:rsidRDefault="00892F6E" w:rsidP="00892F6E">
            <w:pPr>
              <w:spacing w:line="240" w:lineRule="auto"/>
              <w:rPr>
                <w:color w:val="000000"/>
                <w:sz w:val="24"/>
                <w:szCs w:val="24"/>
              </w:rPr>
            </w:pPr>
            <w:r w:rsidRPr="00237CF7">
              <w:rPr>
                <w:color w:val="000000"/>
                <w:sz w:val="24"/>
                <w:szCs w:val="24"/>
              </w:rPr>
              <w:t xml:space="preserve">Has/could </w:t>
            </w:r>
            <w:r w:rsidR="0025328D" w:rsidRPr="00237CF7">
              <w:rPr>
                <w:color w:val="000000"/>
                <w:sz w:val="24"/>
                <w:szCs w:val="24"/>
              </w:rPr>
              <w:t xml:space="preserve">the Defendant </w:t>
            </w:r>
            <w:r w:rsidRPr="00237CF7">
              <w:rPr>
                <w:color w:val="000000"/>
                <w:sz w:val="24"/>
                <w:szCs w:val="24"/>
              </w:rPr>
              <w:t xml:space="preserve">be </w:t>
            </w:r>
            <w:r w:rsidR="0025328D" w:rsidRPr="00237CF7">
              <w:rPr>
                <w:color w:val="000000"/>
                <w:sz w:val="24"/>
                <w:szCs w:val="24"/>
              </w:rPr>
              <w:t>considered a violent offender</w:t>
            </w:r>
            <w:r w:rsidRPr="00237CF7">
              <w:rPr>
                <w:color w:val="000000"/>
                <w:sz w:val="24"/>
                <w:szCs w:val="24"/>
              </w:rPr>
              <w:t xml:space="preserve"> (by the district attorney or treatment court team) </w:t>
            </w:r>
            <w:r w:rsidR="0025328D" w:rsidRPr="00237CF7">
              <w:rPr>
                <w:color w:val="000000"/>
                <w:sz w:val="24"/>
                <w:szCs w:val="24"/>
              </w:rPr>
              <w:t>due to any current or previous charges or convictions?</w:t>
            </w:r>
            <w:r w:rsidR="00F3457F" w:rsidRPr="00237CF7">
              <w:rPr>
                <w:color w:val="000000"/>
                <w:sz w:val="24"/>
                <w:szCs w:val="24"/>
              </w:rPr>
              <w:t xml:space="preserve"> Please see attached for Monroe County OWI Court’s policy related to violent offenses and/or refer to the </w:t>
            </w:r>
            <w:r w:rsidR="00F3457F" w:rsidRPr="00237CF7">
              <w:rPr>
                <w:sz w:val="24"/>
                <w:szCs w:val="24"/>
              </w:rPr>
              <w:t>Wis. Stat. § 165.95</w:t>
            </w:r>
            <w:r w:rsidR="00F3457F" w:rsidRPr="00237CF7">
              <w:rPr>
                <w:b/>
                <w:color w:val="000000"/>
                <w:sz w:val="24"/>
                <w:szCs w:val="24"/>
              </w:rPr>
              <w:t xml:space="preserve">. </w:t>
            </w:r>
            <w:r w:rsidR="009C4996" w:rsidRPr="00237CF7">
              <w:rPr>
                <w:b/>
                <w:color w:val="000000"/>
                <w:sz w:val="24"/>
                <w:szCs w:val="24"/>
              </w:rPr>
              <w:t xml:space="preserve"> </w:t>
            </w:r>
            <w:r w:rsidR="00752300" w:rsidRPr="00237CF7">
              <w:rPr>
                <w:b/>
                <w:color w:val="000000"/>
                <w:sz w:val="24"/>
                <w:szCs w:val="24"/>
              </w:rPr>
              <w:t>If yes, please attach Defendant’s criminal history and a copy of any pertinent criminal complaints.</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rPr>
          <w:trHeight w:val="368"/>
        </w:trPr>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892F6E">
            <w:pPr>
              <w:spacing w:line="240" w:lineRule="auto"/>
              <w:rPr>
                <w:color w:val="000000"/>
                <w:sz w:val="24"/>
                <w:szCs w:val="24"/>
              </w:rPr>
            </w:pPr>
            <w:r>
              <w:rPr>
                <w:color w:val="000000"/>
                <w:sz w:val="24"/>
                <w:szCs w:val="24"/>
              </w:rPr>
              <w:t>Do the Defendant’s current criminal charges include</w:t>
            </w:r>
            <w:r w:rsidR="009C4996">
              <w:rPr>
                <w:color w:val="000000"/>
                <w:sz w:val="24"/>
                <w:szCs w:val="24"/>
              </w:rPr>
              <w:t xml:space="preserve"> any of the following:</w:t>
            </w:r>
          </w:p>
          <w:p w:rsidR="00E45190" w:rsidRDefault="00E45190">
            <w:pPr>
              <w:spacing w:line="240" w:lineRule="auto"/>
              <w:rPr>
                <w:color w:val="000000"/>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jc w:val="center"/>
              <w:rPr>
                <w:color w:val="000000"/>
              </w:rPr>
            </w:pP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tcPr>
          <w:p w:rsidR="00E45190" w:rsidRDefault="00E45190">
            <w:pPr>
              <w:spacing w:line="240" w:lineRule="auto"/>
              <w:jc w:val="center"/>
              <w:rPr>
                <w:color w:val="000000"/>
              </w:rPr>
            </w:pPr>
          </w:p>
        </w:tc>
      </w:tr>
      <w:tr w:rsidR="00E45190" w:rsidTr="00133332">
        <w:trPr>
          <w:trHeight w:val="305"/>
        </w:trPr>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numPr>
                <w:ilvl w:val="0"/>
                <w:numId w:val="1"/>
              </w:numPr>
              <w:pBdr>
                <w:left w:val="none" w:sz="0" w:space="7" w:color="auto"/>
              </w:pBdr>
              <w:spacing w:line="240" w:lineRule="auto"/>
              <w:ind w:left="990" w:hanging="436"/>
              <w:rPr>
                <w:rFonts w:ascii="Times New Roman" w:eastAsia="Times New Roman" w:hAnsi="Times New Roman" w:cs="Times New Roman"/>
                <w:color w:val="000000"/>
                <w:sz w:val="24"/>
                <w:szCs w:val="24"/>
              </w:rPr>
            </w:pPr>
            <w:r>
              <w:rPr>
                <w:color w:val="000000"/>
                <w:sz w:val="24"/>
                <w:szCs w:val="24"/>
              </w:rPr>
              <w:t>OWI 4</w:t>
            </w:r>
            <w:r>
              <w:rPr>
                <w:color w:val="000000"/>
                <w:sz w:val="24"/>
                <w:szCs w:val="24"/>
                <w:vertAlign w:val="superscript"/>
              </w:rPr>
              <w:t>th</w:t>
            </w:r>
            <w:r>
              <w:rPr>
                <w:color w:val="000000"/>
                <w:sz w:val="24"/>
                <w:szCs w:val="24"/>
              </w:rPr>
              <w:t xml:space="preserve"> with BAC .2</w:t>
            </w:r>
            <w:r w:rsidR="0025328D">
              <w:rPr>
                <w:color w:val="000000"/>
                <w:sz w:val="24"/>
                <w:szCs w:val="24"/>
              </w:rPr>
              <w:t>0</w:t>
            </w:r>
            <w:r>
              <w:rPr>
                <w:color w:val="000000"/>
                <w:sz w:val="24"/>
                <w:szCs w:val="24"/>
              </w:rPr>
              <w:t xml:space="preserve"> or higher or restricted controlled substance</w:t>
            </w:r>
            <w:r w:rsidR="0025328D">
              <w:rPr>
                <w:color w:val="000000"/>
                <w:sz w:val="24"/>
                <w:szCs w:val="24"/>
              </w:rPr>
              <w:t xml:space="preserve"> (not THC)</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rPr>
          <w:trHeight w:val="305"/>
        </w:trPr>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numPr>
                <w:ilvl w:val="0"/>
                <w:numId w:val="2"/>
              </w:numPr>
              <w:pBdr>
                <w:left w:val="none" w:sz="0" w:space="7" w:color="auto"/>
              </w:pBdr>
              <w:spacing w:line="240" w:lineRule="auto"/>
              <w:ind w:left="990" w:hanging="436"/>
              <w:rPr>
                <w:rFonts w:ascii="Times New Roman" w:eastAsia="Times New Roman" w:hAnsi="Times New Roman" w:cs="Times New Roman"/>
                <w:color w:val="000000"/>
                <w:sz w:val="24"/>
                <w:szCs w:val="24"/>
              </w:rPr>
            </w:pPr>
            <w:r>
              <w:rPr>
                <w:color w:val="000000"/>
                <w:sz w:val="24"/>
                <w:szCs w:val="24"/>
              </w:rPr>
              <w:t>OWI 5</w:t>
            </w:r>
            <w:r>
              <w:rPr>
                <w:color w:val="000000"/>
                <w:sz w:val="24"/>
                <w:szCs w:val="24"/>
                <w:vertAlign w:val="superscript"/>
              </w:rPr>
              <w:t>th</w:t>
            </w:r>
            <w:r>
              <w:rPr>
                <w:color w:val="000000"/>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r w:rsidR="00E45190" w:rsidTr="00133332">
        <w:trPr>
          <w:trHeight w:val="305"/>
        </w:trPr>
        <w:tc>
          <w:tcPr>
            <w:tcW w:w="7645" w:type="dxa"/>
            <w:gridSpan w:val="2"/>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numPr>
                <w:ilvl w:val="0"/>
                <w:numId w:val="3"/>
              </w:numPr>
              <w:pBdr>
                <w:left w:val="none" w:sz="0" w:space="7" w:color="auto"/>
              </w:pBdr>
              <w:spacing w:line="240" w:lineRule="auto"/>
              <w:ind w:left="990" w:hanging="436"/>
              <w:rPr>
                <w:rFonts w:ascii="Times New Roman" w:eastAsia="Times New Roman" w:hAnsi="Times New Roman" w:cs="Times New Roman"/>
                <w:color w:val="000000"/>
                <w:sz w:val="24"/>
                <w:szCs w:val="24"/>
              </w:rPr>
            </w:pPr>
            <w:r>
              <w:rPr>
                <w:color w:val="000000"/>
                <w:sz w:val="24"/>
                <w:szCs w:val="24"/>
              </w:rPr>
              <w:t>OWI 6</w:t>
            </w:r>
            <w:r>
              <w:rPr>
                <w:color w:val="000000"/>
                <w:sz w:val="24"/>
                <w:szCs w:val="24"/>
                <w:vertAlign w:val="superscript"/>
              </w:rPr>
              <w:t>th</w:t>
            </w:r>
            <w:r>
              <w:rPr>
                <w:color w:val="000000"/>
                <w:sz w:val="24"/>
                <w:szCs w:val="24"/>
              </w:rPr>
              <w:t xml:space="preserve"> </w:t>
            </w:r>
          </w:p>
        </w:tc>
        <w:tc>
          <w:tcPr>
            <w:tcW w:w="81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c>
          <w:tcPr>
            <w:tcW w:w="990" w:type="dxa"/>
            <w:tcBorders>
              <w:top w:val="single" w:sz="4" w:space="0" w:color="000000"/>
              <w:left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jc w:val="center"/>
              <w:rPr>
                <w:color w:val="000000"/>
                <w:sz w:val="24"/>
                <w:szCs w:val="24"/>
              </w:rPr>
            </w:pPr>
            <w:r>
              <w:rPr>
                <w:rFonts w:ascii="MS Gothic" w:eastAsia="MS Gothic" w:hAnsi="MS Gothic" w:cs="MS Gothic"/>
                <w:b/>
                <w:bCs/>
                <w:color w:val="000000"/>
                <w:sz w:val="24"/>
                <w:szCs w:val="24"/>
                <w:u w:val="single" w:color="000000"/>
              </w:rPr>
              <w:t>☐</w:t>
            </w:r>
          </w:p>
        </w:tc>
      </w:tr>
    </w:tbl>
    <w:p w:rsidR="00E45190" w:rsidRDefault="00E45190">
      <w:pPr>
        <w:spacing w:after="160"/>
        <w:jc w:val="center"/>
        <w:rPr>
          <w:sz w:val="24"/>
          <w:szCs w:val="24"/>
        </w:rPr>
      </w:pPr>
    </w:p>
    <w:p w:rsidR="006F0860" w:rsidRDefault="006F0860">
      <w:pPr>
        <w:spacing w:after="160"/>
        <w:jc w:val="center"/>
        <w:rPr>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58"/>
        <w:gridCol w:w="6979"/>
      </w:tblGrid>
      <w:tr w:rsidR="00E45190" w:rsidTr="00892F6E">
        <w:tc>
          <w:tcPr>
            <w:tcW w:w="2258" w:type="dxa"/>
            <w:tcBorders>
              <w:bottom w:val="single" w:sz="4" w:space="0" w:color="000000"/>
              <w:right w:val="single" w:sz="4" w:space="0" w:color="000000"/>
            </w:tcBorders>
            <w:tcMar>
              <w:top w:w="8" w:type="dxa"/>
              <w:left w:w="108" w:type="dxa"/>
              <w:bottom w:w="8" w:type="dxa"/>
              <w:right w:w="108" w:type="dxa"/>
            </w:tcMar>
            <w:hideMark/>
          </w:tcPr>
          <w:p w:rsidR="00E45190" w:rsidRDefault="009C4996" w:rsidP="006F0860">
            <w:pPr>
              <w:spacing w:line="240" w:lineRule="auto"/>
              <w:rPr>
                <w:color w:val="000000"/>
                <w:sz w:val="24"/>
                <w:szCs w:val="24"/>
              </w:rPr>
            </w:pPr>
            <w:r>
              <w:rPr>
                <w:color w:val="000000"/>
                <w:sz w:val="24"/>
                <w:szCs w:val="24"/>
              </w:rPr>
              <w:t xml:space="preserve">Offer </w:t>
            </w:r>
            <w:r w:rsidR="006F0860">
              <w:rPr>
                <w:color w:val="000000"/>
                <w:sz w:val="24"/>
                <w:szCs w:val="24"/>
              </w:rPr>
              <w:t xml:space="preserve">not </w:t>
            </w:r>
            <w:r>
              <w:rPr>
                <w:color w:val="000000"/>
                <w:sz w:val="24"/>
                <w:szCs w:val="24"/>
              </w:rPr>
              <w:t>given for Treatment Court</w:t>
            </w:r>
          </w:p>
        </w:tc>
        <w:tc>
          <w:tcPr>
            <w:tcW w:w="6979" w:type="dxa"/>
            <w:tcBorders>
              <w:left w:val="single" w:sz="4" w:space="0" w:color="000000"/>
              <w:bottom w:val="single" w:sz="4" w:space="0" w:color="000000"/>
            </w:tcBorders>
            <w:tcMar>
              <w:top w:w="8" w:type="dxa"/>
              <w:left w:w="108" w:type="dxa"/>
              <w:bottom w:w="8" w:type="dxa"/>
              <w:right w:w="108" w:type="dxa"/>
            </w:tcMar>
            <w:hideMark/>
          </w:tcPr>
          <w:p w:rsidR="00E45190" w:rsidRDefault="006F0860" w:rsidP="00AF13CD">
            <w:pPr>
              <w:spacing w:line="240" w:lineRule="auto"/>
              <w:rPr>
                <w:color w:val="000000"/>
                <w:sz w:val="24"/>
                <w:szCs w:val="24"/>
              </w:rPr>
            </w:pPr>
            <w:r>
              <w:rPr>
                <w:color w:val="000000"/>
                <w:sz w:val="24"/>
                <w:szCs w:val="24"/>
              </w:rPr>
              <w:t>L</w:t>
            </w:r>
            <w:r w:rsidR="00AF13CD">
              <w:rPr>
                <w:color w:val="000000"/>
                <w:sz w:val="24"/>
                <w:szCs w:val="24"/>
              </w:rPr>
              <w:t>ist reasons</w:t>
            </w:r>
            <w:r>
              <w:rPr>
                <w:color w:val="000000"/>
                <w:sz w:val="24"/>
                <w:szCs w:val="24"/>
              </w:rPr>
              <w:t xml:space="preserve"> given by district attorney</w:t>
            </w:r>
            <w:r w:rsidR="009C4996">
              <w:rPr>
                <w:color w:val="000000"/>
                <w:sz w:val="24"/>
                <w:szCs w:val="24"/>
              </w:rPr>
              <w:t>: __________________________________________</w:t>
            </w:r>
            <w:r w:rsidR="00AF13CD">
              <w:rPr>
                <w:color w:val="000000"/>
                <w:sz w:val="24"/>
                <w:szCs w:val="24"/>
              </w:rPr>
              <w:t>___________</w:t>
            </w:r>
          </w:p>
          <w:p w:rsidR="00AF13CD" w:rsidRDefault="00AF13CD" w:rsidP="00AF13CD">
            <w:pPr>
              <w:spacing w:line="240" w:lineRule="auto"/>
              <w:rPr>
                <w:color w:val="000000"/>
                <w:sz w:val="24"/>
                <w:szCs w:val="24"/>
              </w:rPr>
            </w:pPr>
            <w:r>
              <w:rPr>
                <w:color w:val="000000"/>
                <w:sz w:val="24"/>
                <w:szCs w:val="24"/>
              </w:rPr>
              <w:t>_____________________________________________________</w:t>
            </w:r>
          </w:p>
        </w:tc>
      </w:tr>
      <w:tr w:rsidR="00E45190" w:rsidTr="00892F6E">
        <w:tc>
          <w:tcPr>
            <w:tcW w:w="9237" w:type="dxa"/>
            <w:gridSpan w:val="2"/>
            <w:tcBorders>
              <w:top w:val="single" w:sz="4" w:space="0" w:color="000000"/>
              <w:bottom w:val="single" w:sz="4" w:space="0" w:color="000000"/>
            </w:tcBorders>
            <w:tcMar>
              <w:top w:w="8" w:type="dxa"/>
              <w:left w:w="108" w:type="dxa"/>
              <w:bottom w:w="8" w:type="dxa"/>
              <w:right w:w="108" w:type="dxa"/>
            </w:tcMar>
            <w:hideMark/>
          </w:tcPr>
          <w:p w:rsidR="00E45190" w:rsidRDefault="002B0883" w:rsidP="002B0883">
            <w:pPr>
              <w:spacing w:line="240" w:lineRule="auto"/>
              <w:rPr>
                <w:color w:val="000000"/>
                <w:sz w:val="24"/>
                <w:szCs w:val="24"/>
              </w:rPr>
            </w:pPr>
            <w:r>
              <w:rPr>
                <w:b/>
                <w:bCs/>
                <w:color w:val="000000"/>
                <w:sz w:val="24"/>
                <w:szCs w:val="24"/>
              </w:rPr>
              <w:t>Address those reasons and provide any a</w:t>
            </w:r>
            <w:r w:rsidR="009C4996">
              <w:rPr>
                <w:b/>
                <w:bCs/>
                <w:color w:val="000000"/>
                <w:sz w:val="24"/>
                <w:szCs w:val="24"/>
              </w:rPr>
              <w:t xml:space="preserve">dditional </w:t>
            </w:r>
            <w:r>
              <w:rPr>
                <w:b/>
                <w:bCs/>
                <w:color w:val="000000"/>
                <w:sz w:val="24"/>
                <w:szCs w:val="24"/>
              </w:rPr>
              <w:t>i</w:t>
            </w:r>
            <w:r w:rsidR="009C4996">
              <w:rPr>
                <w:b/>
                <w:bCs/>
                <w:color w:val="000000"/>
                <w:sz w:val="24"/>
                <w:szCs w:val="24"/>
              </w:rPr>
              <w:t xml:space="preserve">nformation for </w:t>
            </w:r>
            <w:r>
              <w:rPr>
                <w:b/>
                <w:bCs/>
                <w:color w:val="000000"/>
                <w:sz w:val="24"/>
                <w:szCs w:val="24"/>
              </w:rPr>
              <w:t>c</w:t>
            </w:r>
            <w:r w:rsidR="009C4996">
              <w:rPr>
                <w:b/>
                <w:bCs/>
                <w:color w:val="000000"/>
                <w:sz w:val="24"/>
                <w:szCs w:val="24"/>
              </w:rPr>
              <w:t xml:space="preserve">onsideration </w:t>
            </w:r>
          </w:p>
        </w:tc>
      </w:tr>
      <w:tr w:rsidR="00E45190" w:rsidTr="00892F6E">
        <w:tc>
          <w:tcPr>
            <w:tcW w:w="9237" w:type="dxa"/>
            <w:gridSpan w:val="2"/>
            <w:tcBorders>
              <w:top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892F6E">
        <w:tc>
          <w:tcPr>
            <w:tcW w:w="9237" w:type="dxa"/>
            <w:gridSpan w:val="2"/>
            <w:tcBorders>
              <w:top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892F6E">
        <w:tc>
          <w:tcPr>
            <w:tcW w:w="9237" w:type="dxa"/>
            <w:gridSpan w:val="2"/>
            <w:tcBorders>
              <w:top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rsidTr="00892F6E">
        <w:tc>
          <w:tcPr>
            <w:tcW w:w="9237" w:type="dxa"/>
            <w:gridSpan w:val="2"/>
            <w:tcBorders>
              <w:top w:val="single" w:sz="4" w:space="0" w:color="000000"/>
              <w:bottom w:val="single" w:sz="4" w:space="0" w:color="000000"/>
            </w:tcBorders>
            <w:tcMar>
              <w:top w:w="8" w:type="dxa"/>
              <w:left w:w="108" w:type="dxa"/>
              <w:bottom w:w="8" w:type="dxa"/>
              <w:right w:w="108" w:type="dxa"/>
            </w:tcMar>
          </w:tcPr>
          <w:p w:rsidR="002B0883" w:rsidRDefault="002B0883">
            <w:pPr>
              <w:spacing w:line="240" w:lineRule="auto"/>
              <w:rPr>
                <w:color w:val="000000"/>
                <w:sz w:val="24"/>
                <w:szCs w:val="24"/>
              </w:rPr>
            </w:pPr>
          </w:p>
        </w:tc>
      </w:tr>
      <w:tr w:rsidR="00E45190" w:rsidTr="00892F6E">
        <w:tc>
          <w:tcPr>
            <w:tcW w:w="9237" w:type="dxa"/>
            <w:gridSpan w:val="2"/>
            <w:tcBorders>
              <w:top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bl>
    <w:p w:rsidR="00AF13CD" w:rsidRDefault="00AF13CD">
      <w:pPr>
        <w:spacing w:after="160"/>
        <w:rPr>
          <w:sz w:val="24"/>
          <w:szCs w:val="24"/>
        </w:rPr>
      </w:pPr>
    </w:p>
    <w:p w:rsidR="00E45190" w:rsidRDefault="009C4996">
      <w:pPr>
        <w:spacing w:after="160"/>
        <w:rPr>
          <w:sz w:val="24"/>
          <w:szCs w:val="24"/>
        </w:rPr>
      </w:pPr>
      <w:r>
        <w:rPr>
          <w:sz w:val="24"/>
          <w:szCs w:val="24"/>
        </w:rPr>
        <w:lastRenderedPageBreak/>
        <w:t>Signature</w:t>
      </w:r>
      <w:r w:rsidR="006F0860">
        <w:rPr>
          <w:sz w:val="24"/>
          <w:szCs w:val="24"/>
        </w:rPr>
        <w:t xml:space="preserve"> of individual c</w:t>
      </w:r>
      <w:r w:rsidR="00AF13CD">
        <w:rPr>
          <w:sz w:val="24"/>
          <w:szCs w:val="24"/>
        </w:rPr>
        <w:t>ompleting form</w:t>
      </w:r>
      <w:r>
        <w:rPr>
          <w:sz w:val="24"/>
          <w:szCs w:val="24"/>
        </w:rPr>
        <w:t>:</w:t>
      </w:r>
      <w:r w:rsidR="002B0883">
        <w:rPr>
          <w:sz w:val="24"/>
          <w:szCs w:val="24"/>
        </w:rPr>
        <w:t xml:space="preserve">  </w:t>
      </w:r>
      <w:r>
        <w:rPr>
          <w:sz w:val="24"/>
          <w:szCs w:val="24"/>
        </w:rPr>
        <w:t>____________________________________________</w:t>
      </w:r>
    </w:p>
    <w:p w:rsidR="00E45190" w:rsidRDefault="009C4996">
      <w:pPr>
        <w:spacing w:after="160"/>
        <w:rPr>
          <w:sz w:val="24"/>
          <w:szCs w:val="24"/>
        </w:rPr>
      </w:pPr>
      <w:r>
        <w:rPr>
          <w:sz w:val="24"/>
          <w:szCs w:val="24"/>
        </w:rPr>
        <w:t>Date Form Completed: ____________________</w:t>
      </w:r>
    </w:p>
    <w:p w:rsidR="00E45190" w:rsidRDefault="009C4996">
      <w:pPr>
        <w:spacing w:after="160"/>
        <w:rPr>
          <w:sz w:val="24"/>
          <w:szCs w:val="24"/>
        </w:rPr>
      </w:pPr>
      <w:r>
        <w:rPr>
          <w:b/>
          <w:bCs/>
          <w:sz w:val="24"/>
          <w:szCs w:val="24"/>
          <w:u w:val="single"/>
        </w:rPr>
        <w:t>For Office Use Only:</w:t>
      </w:r>
    </w:p>
    <w:tbl>
      <w:tblPr>
        <w:tblW w:w="9445" w:type="dxa"/>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295"/>
        <w:gridCol w:w="3150"/>
      </w:tblGrid>
      <w:tr w:rsidR="00E45190">
        <w:tc>
          <w:tcPr>
            <w:tcW w:w="6295" w:type="dxa"/>
            <w:tcBorders>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Date Referral Received</w:t>
            </w:r>
          </w:p>
        </w:tc>
        <w:tc>
          <w:tcPr>
            <w:tcW w:w="3150" w:type="dxa"/>
            <w:tcBorders>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Received By</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Date of Team Vote to Proceed</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Vote Results</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Date Attorney Notified</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Attorney Notified By</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Risk Assessment Date</w:t>
            </w:r>
          </w:p>
        </w:tc>
        <w:tc>
          <w:tcPr>
            <w:tcW w:w="315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r w:rsidR="00E45190">
        <w:tc>
          <w:tcPr>
            <w:tcW w:w="6295" w:type="dxa"/>
            <w:tcBorders>
              <w:top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AODA/DSP Assessment Date</w:t>
            </w:r>
          </w:p>
        </w:tc>
        <w:tc>
          <w:tcPr>
            <w:tcW w:w="3150" w:type="dxa"/>
            <w:tcBorders>
              <w:top w:val="single" w:sz="4" w:space="0" w:color="000000"/>
              <w:left w:val="single" w:sz="4" w:space="0" w:color="000000"/>
            </w:tcBorders>
            <w:tcMar>
              <w:top w:w="8" w:type="dxa"/>
              <w:left w:w="108" w:type="dxa"/>
              <w:bottom w:w="8" w:type="dxa"/>
              <w:right w:w="108" w:type="dxa"/>
            </w:tcMar>
          </w:tcPr>
          <w:p w:rsidR="00E45190" w:rsidRDefault="00E45190">
            <w:pPr>
              <w:spacing w:line="240" w:lineRule="auto"/>
              <w:rPr>
                <w:color w:val="000000"/>
                <w:sz w:val="24"/>
                <w:szCs w:val="24"/>
              </w:rPr>
            </w:pPr>
          </w:p>
        </w:tc>
      </w:tr>
    </w:tbl>
    <w:p w:rsidR="00E45190" w:rsidRDefault="00E45190">
      <w:pPr>
        <w:spacing w:after="160"/>
        <w:rPr>
          <w:sz w:val="24"/>
          <w:szCs w:val="24"/>
        </w:rPr>
      </w:pPr>
    </w:p>
    <w:p w:rsidR="00E45190" w:rsidRDefault="009C4996">
      <w:pPr>
        <w:spacing w:after="160"/>
        <w:rPr>
          <w:sz w:val="24"/>
          <w:szCs w:val="24"/>
        </w:rPr>
      </w:pPr>
      <w:r>
        <w:rPr>
          <w:sz w:val="24"/>
          <w:szCs w:val="24"/>
        </w:rPr>
        <w:t>Reasons for Denial:</w:t>
      </w:r>
    </w:p>
    <w:p w:rsidR="00E45190" w:rsidRDefault="00527896">
      <w:pPr>
        <w:spacing w:after="160"/>
        <w:rPr>
          <w:sz w:val="24"/>
          <w:szCs w:val="24"/>
        </w:rPr>
      </w:pPr>
      <w:sdt>
        <w:sdtPr>
          <w:id w:val="219753505"/>
          <w:placeholder>
            <w:docPart w:val="DefaultPlaceholder_22675703"/>
          </w:placeholder>
          <w:text/>
        </w:sdtPr>
        <w:sdtEndPr/>
        <w:sdtContent>
          <w:r w:rsidR="009C4996">
            <w:rPr>
              <w:rFonts w:ascii="MS Gothic" w:eastAsia="MS Gothic" w:hAnsi="MS Gothic" w:cs="MS Gothic"/>
              <w:sz w:val="24"/>
              <w:szCs w:val="24"/>
            </w:rPr>
            <w:t>☐</w:t>
          </w:r>
        </w:sdtContent>
      </w:sdt>
      <w:r w:rsidR="00892F6E">
        <w:rPr>
          <w:sz w:val="24"/>
          <w:szCs w:val="24"/>
        </w:rPr>
        <w:t xml:space="preserve"> Defendant’s current charge/offense does not meet requirement</w:t>
      </w:r>
    </w:p>
    <w:p w:rsidR="00E45190" w:rsidRDefault="00527896">
      <w:pPr>
        <w:spacing w:after="160"/>
        <w:rPr>
          <w:sz w:val="24"/>
          <w:szCs w:val="24"/>
        </w:rPr>
      </w:pPr>
      <w:sdt>
        <w:sdtPr>
          <w:id w:val="1630244199"/>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does not meet age requirement</w:t>
      </w:r>
    </w:p>
    <w:p w:rsidR="00E45190" w:rsidRDefault="00527896">
      <w:pPr>
        <w:spacing w:after="160"/>
        <w:rPr>
          <w:sz w:val="24"/>
          <w:szCs w:val="24"/>
        </w:rPr>
      </w:pPr>
      <w:sdt>
        <w:sdtPr>
          <w:id w:val="1311056853"/>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does not meet residency requirement</w:t>
      </w:r>
    </w:p>
    <w:p w:rsidR="00E45190" w:rsidRDefault="00527896">
      <w:pPr>
        <w:spacing w:after="160"/>
        <w:rPr>
          <w:sz w:val="24"/>
          <w:szCs w:val="24"/>
        </w:rPr>
      </w:pPr>
      <w:sdt>
        <w:sdtPr>
          <w:id w:val="311963713"/>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is determined to be violent offender</w:t>
      </w:r>
    </w:p>
    <w:p w:rsidR="00E45190" w:rsidRDefault="00527896">
      <w:pPr>
        <w:spacing w:after="160"/>
        <w:rPr>
          <w:sz w:val="24"/>
          <w:szCs w:val="24"/>
        </w:rPr>
      </w:pPr>
      <w:sdt>
        <w:sdtPr>
          <w:id w:val="1314027874"/>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is determined to be </w:t>
      </w:r>
      <w:r w:rsidR="00237CF7">
        <w:rPr>
          <w:sz w:val="24"/>
          <w:szCs w:val="24"/>
        </w:rPr>
        <w:t>involved in drug distribution</w:t>
      </w:r>
    </w:p>
    <w:p w:rsidR="00E45190" w:rsidRDefault="00527896">
      <w:pPr>
        <w:spacing w:after="160"/>
        <w:rPr>
          <w:sz w:val="24"/>
          <w:szCs w:val="24"/>
        </w:rPr>
      </w:pPr>
      <w:sdt>
        <w:sdtPr>
          <w:id w:val="885662505"/>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does not meet high risk requirement</w:t>
      </w:r>
    </w:p>
    <w:p w:rsidR="00E45190" w:rsidRDefault="00527896">
      <w:pPr>
        <w:spacing w:after="160"/>
        <w:rPr>
          <w:sz w:val="24"/>
          <w:szCs w:val="24"/>
        </w:rPr>
      </w:pPr>
      <w:sdt>
        <w:sdtPr>
          <w:id w:val="3165787"/>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Defendant does not meet high need</w:t>
      </w:r>
      <w:r w:rsidR="00892F6E">
        <w:rPr>
          <w:sz w:val="24"/>
          <w:szCs w:val="24"/>
        </w:rPr>
        <w:t>s</w:t>
      </w:r>
      <w:r w:rsidR="009C4996">
        <w:rPr>
          <w:sz w:val="24"/>
          <w:szCs w:val="24"/>
        </w:rPr>
        <w:t xml:space="preserve"> requirement</w:t>
      </w:r>
    </w:p>
    <w:p w:rsidR="00E45190" w:rsidRDefault="00527896">
      <w:pPr>
        <w:pBdr>
          <w:bottom w:val="single" w:sz="12" w:space="1" w:color="000000"/>
        </w:pBdr>
        <w:spacing w:after="160"/>
        <w:rPr>
          <w:sz w:val="24"/>
          <w:szCs w:val="24"/>
        </w:rPr>
      </w:pPr>
      <w:sdt>
        <w:sdtPr>
          <w:id w:val="767443231"/>
          <w:placeholder>
            <w:docPart w:val="DefaultPlaceholder_22675703"/>
          </w:placeholder>
          <w:text/>
        </w:sdtPr>
        <w:sdtEndPr/>
        <w:sdtContent>
          <w:r w:rsidR="009C4996">
            <w:rPr>
              <w:rFonts w:ascii="MS Gothic" w:eastAsia="MS Gothic" w:hAnsi="MS Gothic" w:cs="MS Gothic"/>
              <w:sz w:val="24"/>
              <w:szCs w:val="24"/>
            </w:rPr>
            <w:t>☐</w:t>
          </w:r>
        </w:sdtContent>
      </w:sdt>
      <w:r w:rsidR="009C4996">
        <w:rPr>
          <w:sz w:val="24"/>
          <w:szCs w:val="24"/>
        </w:rPr>
        <w:t xml:space="preserve"> Other: _____________________________________________________________________</w:t>
      </w:r>
    </w:p>
    <w:tbl>
      <w:tblPr>
        <w:tblW w:w="0" w:type="auto"/>
        <w:tblInd w:w="113"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2245"/>
        <w:gridCol w:w="2430"/>
      </w:tblGrid>
      <w:tr w:rsidR="00E45190">
        <w:tc>
          <w:tcPr>
            <w:tcW w:w="2245" w:type="dxa"/>
            <w:tcBorders>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Gender</w:t>
            </w:r>
          </w:p>
        </w:tc>
        <w:tc>
          <w:tcPr>
            <w:tcW w:w="2430" w:type="dxa"/>
            <w:tcBorders>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jc w:val="center"/>
              <w:rPr>
                <w:color w:val="000000"/>
                <w:sz w:val="24"/>
                <w:szCs w:val="24"/>
              </w:rPr>
            </w:pPr>
          </w:p>
        </w:tc>
      </w:tr>
      <w:tr w:rsidR="00E45190">
        <w:tc>
          <w:tcPr>
            <w:tcW w:w="2245" w:type="dxa"/>
            <w:tcBorders>
              <w:top w:val="single" w:sz="4" w:space="0" w:color="000000"/>
              <w:bottom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Race</w:t>
            </w:r>
          </w:p>
        </w:tc>
        <w:tc>
          <w:tcPr>
            <w:tcW w:w="2430" w:type="dxa"/>
            <w:tcBorders>
              <w:top w:val="single" w:sz="4" w:space="0" w:color="000000"/>
              <w:left w:val="single" w:sz="4" w:space="0" w:color="000000"/>
              <w:bottom w:val="single" w:sz="4" w:space="0" w:color="000000"/>
            </w:tcBorders>
            <w:tcMar>
              <w:top w:w="8" w:type="dxa"/>
              <w:left w:w="108" w:type="dxa"/>
              <w:bottom w:w="8" w:type="dxa"/>
              <w:right w:w="108" w:type="dxa"/>
            </w:tcMar>
          </w:tcPr>
          <w:p w:rsidR="00E45190" w:rsidRDefault="00E45190">
            <w:pPr>
              <w:spacing w:line="240" w:lineRule="auto"/>
              <w:jc w:val="center"/>
              <w:rPr>
                <w:color w:val="000000"/>
                <w:sz w:val="24"/>
                <w:szCs w:val="24"/>
              </w:rPr>
            </w:pPr>
          </w:p>
        </w:tc>
      </w:tr>
      <w:tr w:rsidR="00E45190">
        <w:tc>
          <w:tcPr>
            <w:tcW w:w="2245" w:type="dxa"/>
            <w:tcBorders>
              <w:top w:val="single" w:sz="4" w:space="0" w:color="000000"/>
              <w:right w:val="single" w:sz="4" w:space="0" w:color="000000"/>
            </w:tcBorders>
            <w:tcMar>
              <w:top w:w="8" w:type="dxa"/>
              <w:left w:w="108" w:type="dxa"/>
              <w:bottom w:w="8" w:type="dxa"/>
              <w:right w:w="108" w:type="dxa"/>
            </w:tcMar>
            <w:hideMark/>
          </w:tcPr>
          <w:p w:rsidR="00E45190" w:rsidRDefault="009C4996">
            <w:pPr>
              <w:spacing w:line="240" w:lineRule="auto"/>
              <w:rPr>
                <w:color w:val="000000"/>
                <w:sz w:val="24"/>
                <w:szCs w:val="24"/>
              </w:rPr>
            </w:pPr>
            <w:r>
              <w:rPr>
                <w:b/>
                <w:bCs/>
                <w:color w:val="000000"/>
                <w:sz w:val="24"/>
                <w:szCs w:val="24"/>
              </w:rPr>
              <w:t>Defendant Age</w:t>
            </w:r>
          </w:p>
        </w:tc>
        <w:tc>
          <w:tcPr>
            <w:tcW w:w="2430" w:type="dxa"/>
            <w:tcBorders>
              <w:top w:val="single" w:sz="4" w:space="0" w:color="000000"/>
              <w:left w:val="single" w:sz="4" w:space="0" w:color="000000"/>
            </w:tcBorders>
            <w:tcMar>
              <w:top w:w="8" w:type="dxa"/>
              <w:left w:w="108" w:type="dxa"/>
              <w:bottom w:w="8" w:type="dxa"/>
              <w:right w:w="108" w:type="dxa"/>
            </w:tcMar>
          </w:tcPr>
          <w:p w:rsidR="00E45190" w:rsidRDefault="00E45190">
            <w:pPr>
              <w:spacing w:line="240" w:lineRule="auto"/>
              <w:jc w:val="center"/>
              <w:rPr>
                <w:color w:val="000000"/>
                <w:sz w:val="24"/>
                <w:szCs w:val="24"/>
              </w:rPr>
            </w:pPr>
          </w:p>
        </w:tc>
      </w:tr>
    </w:tbl>
    <w:p w:rsidR="00E45190" w:rsidRDefault="00E45190">
      <w:pPr>
        <w:spacing w:after="160"/>
        <w:rPr>
          <w:sz w:val="24"/>
          <w:szCs w:val="24"/>
        </w:rPr>
      </w:pPr>
    </w:p>
    <w:sectPr w:rsidR="00E45190" w:rsidSect="00716587">
      <w:pgSz w:w="12240" w:h="15840"/>
      <w:pgMar w:top="1008" w:right="1440" w:bottom="720" w:left="1440" w:header="706" w:footer="70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4EA8D218">
      <w:start w:val="1"/>
      <w:numFmt w:val="bullet"/>
      <w:lvlText w:val=""/>
      <w:lvlJc w:val="left"/>
      <w:pPr>
        <w:ind w:left="720" w:hanging="360"/>
      </w:pPr>
      <w:rPr>
        <w:rFonts w:ascii="Symbol" w:hAnsi="Symbol"/>
        <w:b w:val="0"/>
        <w:bCs w:val="0"/>
      </w:rPr>
    </w:lvl>
    <w:lvl w:ilvl="1" w:tplc="67963B1E">
      <w:start w:val="1"/>
      <w:numFmt w:val="bullet"/>
      <w:lvlText w:val="o"/>
      <w:lvlJc w:val="left"/>
      <w:pPr>
        <w:tabs>
          <w:tab w:val="num" w:pos="1440"/>
        </w:tabs>
        <w:ind w:left="1440" w:hanging="360"/>
      </w:pPr>
      <w:rPr>
        <w:rFonts w:ascii="Courier New" w:hAnsi="Courier New"/>
      </w:rPr>
    </w:lvl>
    <w:lvl w:ilvl="2" w:tplc="57501676">
      <w:start w:val="1"/>
      <w:numFmt w:val="bullet"/>
      <w:lvlText w:val=""/>
      <w:lvlJc w:val="left"/>
      <w:pPr>
        <w:tabs>
          <w:tab w:val="num" w:pos="2160"/>
        </w:tabs>
        <w:ind w:left="2160" w:hanging="360"/>
      </w:pPr>
      <w:rPr>
        <w:rFonts w:ascii="Wingdings" w:hAnsi="Wingdings"/>
      </w:rPr>
    </w:lvl>
    <w:lvl w:ilvl="3" w:tplc="14C66016">
      <w:start w:val="1"/>
      <w:numFmt w:val="bullet"/>
      <w:lvlText w:val=""/>
      <w:lvlJc w:val="left"/>
      <w:pPr>
        <w:tabs>
          <w:tab w:val="num" w:pos="2880"/>
        </w:tabs>
        <w:ind w:left="2880" w:hanging="360"/>
      </w:pPr>
      <w:rPr>
        <w:rFonts w:ascii="Symbol" w:hAnsi="Symbol"/>
      </w:rPr>
    </w:lvl>
    <w:lvl w:ilvl="4" w:tplc="A2480DDE">
      <w:start w:val="1"/>
      <w:numFmt w:val="bullet"/>
      <w:lvlText w:val="o"/>
      <w:lvlJc w:val="left"/>
      <w:pPr>
        <w:tabs>
          <w:tab w:val="num" w:pos="3600"/>
        </w:tabs>
        <w:ind w:left="3600" w:hanging="360"/>
      </w:pPr>
      <w:rPr>
        <w:rFonts w:ascii="Courier New" w:hAnsi="Courier New"/>
      </w:rPr>
    </w:lvl>
    <w:lvl w:ilvl="5" w:tplc="4120C5FE">
      <w:start w:val="1"/>
      <w:numFmt w:val="bullet"/>
      <w:lvlText w:val=""/>
      <w:lvlJc w:val="left"/>
      <w:pPr>
        <w:tabs>
          <w:tab w:val="num" w:pos="4320"/>
        </w:tabs>
        <w:ind w:left="4320" w:hanging="360"/>
      </w:pPr>
      <w:rPr>
        <w:rFonts w:ascii="Wingdings" w:hAnsi="Wingdings"/>
      </w:rPr>
    </w:lvl>
    <w:lvl w:ilvl="6" w:tplc="29E234FC">
      <w:start w:val="1"/>
      <w:numFmt w:val="bullet"/>
      <w:lvlText w:val=""/>
      <w:lvlJc w:val="left"/>
      <w:pPr>
        <w:tabs>
          <w:tab w:val="num" w:pos="5040"/>
        </w:tabs>
        <w:ind w:left="5040" w:hanging="360"/>
      </w:pPr>
      <w:rPr>
        <w:rFonts w:ascii="Symbol" w:hAnsi="Symbol"/>
      </w:rPr>
    </w:lvl>
    <w:lvl w:ilvl="7" w:tplc="2CC6359E">
      <w:start w:val="1"/>
      <w:numFmt w:val="bullet"/>
      <w:lvlText w:val="o"/>
      <w:lvlJc w:val="left"/>
      <w:pPr>
        <w:tabs>
          <w:tab w:val="num" w:pos="5760"/>
        </w:tabs>
        <w:ind w:left="5760" w:hanging="360"/>
      </w:pPr>
      <w:rPr>
        <w:rFonts w:ascii="Courier New" w:hAnsi="Courier New"/>
      </w:rPr>
    </w:lvl>
    <w:lvl w:ilvl="8" w:tplc="4BC66B82">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E1EC7F6">
      <w:start w:val="1"/>
      <w:numFmt w:val="bullet"/>
      <w:lvlText w:val=""/>
      <w:lvlJc w:val="left"/>
      <w:pPr>
        <w:ind w:left="720" w:hanging="360"/>
      </w:pPr>
      <w:rPr>
        <w:rFonts w:ascii="Symbol" w:hAnsi="Symbol"/>
        <w:b w:val="0"/>
        <w:bCs w:val="0"/>
      </w:rPr>
    </w:lvl>
    <w:lvl w:ilvl="1" w:tplc="CDC0BE14">
      <w:start w:val="1"/>
      <w:numFmt w:val="bullet"/>
      <w:lvlText w:val="o"/>
      <w:lvlJc w:val="left"/>
      <w:pPr>
        <w:tabs>
          <w:tab w:val="num" w:pos="1440"/>
        </w:tabs>
        <w:ind w:left="1440" w:hanging="360"/>
      </w:pPr>
      <w:rPr>
        <w:rFonts w:ascii="Courier New" w:hAnsi="Courier New"/>
      </w:rPr>
    </w:lvl>
    <w:lvl w:ilvl="2" w:tplc="B90A56A4">
      <w:start w:val="1"/>
      <w:numFmt w:val="bullet"/>
      <w:lvlText w:val=""/>
      <w:lvlJc w:val="left"/>
      <w:pPr>
        <w:tabs>
          <w:tab w:val="num" w:pos="2160"/>
        </w:tabs>
        <w:ind w:left="2160" w:hanging="360"/>
      </w:pPr>
      <w:rPr>
        <w:rFonts w:ascii="Wingdings" w:hAnsi="Wingdings"/>
      </w:rPr>
    </w:lvl>
    <w:lvl w:ilvl="3" w:tplc="6D4ECC7C">
      <w:start w:val="1"/>
      <w:numFmt w:val="bullet"/>
      <w:lvlText w:val=""/>
      <w:lvlJc w:val="left"/>
      <w:pPr>
        <w:tabs>
          <w:tab w:val="num" w:pos="2880"/>
        </w:tabs>
        <w:ind w:left="2880" w:hanging="360"/>
      </w:pPr>
      <w:rPr>
        <w:rFonts w:ascii="Symbol" w:hAnsi="Symbol"/>
      </w:rPr>
    </w:lvl>
    <w:lvl w:ilvl="4" w:tplc="5136D480">
      <w:start w:val="1"/>
      <w:numFmt w:val="bullet"/>
      <w:lvlText w:val="o"/>
      <w:lvlJc w:val="left"/>
      <w:pPr>
        <w:tabs>
          <w:tab w:val="num" w:pos="3600"/>
        </w:tabs>
        <w:ind w:left="3600" w:hanging="360"/>
      </w:pPr>
      <w:rPr>
        <w:rFonts w:ascii="Courier New" w:hAnsi="Courier New"/>
      </w:rPr>
    </w:lvl>
    <w:lvl w:ilvl="5" w:tplc="AF362312">
      <w:start w:val="1"/>
      <w:numFmt w:val="bullet"/>
      <w:lvlText w:val=""/>
      <w:lvlJc w:val="left"/>
      <w:pPr>
        <w:tabs>
          <w:tab w:val="num" w:pos="4320"/>
        </w:tabs>
        <w:ind w:left="4320" w:hanging="360"/>
      </w:pPr>
      <w:rPr>
        <w:rFonts w:ascii="Wingdings" w:hAnsi="Wingdings"/>
      </w:rPr>
    </w:lvl>
    <w:lvl w:ilvl="6" w:tplc="B888E662">
      <w:start w:val="1"/>
      <w:numFmt w:val="bullet"/>
      <w:lvlText w:val=""/>
      <w:lvlJc w:val="left"/>
      <w:pPr>
        <w:tabs>
          <w:tab w:val="num" w:pos="5040"/>
        </w:tabs>
        <w:ind w:left="5040" w:hanging="360"/>
      </w:pPr>
      <w:rPr>
        <w:rFonts w:ascii="Symbol" w:hAnsi="Symbol"/>
      </w:rPr>
    </w:lvl>
    <w:lvl w:ilvl="7" w:tplc="E072222E">
      <w:start w:val="1"/>
      <w:numFmt w:val="bullet"/>
      <w:lvlText w:val="o"/>
      <w:lvlJc w:val="left"/>
      <w:pPr>
        <w:tabs>
          <w:tab w:val="num" w:pos="5760"/>
        </w:tabs>
        <w:ind w:left="5760" w:hanging="360"/>
      </w:pPr>
      <w:rPr>
        <w:rFonts w:ascii="Courier New" w:hAnsi="Courier New"/>
      </w:rPr>
    </w:lvl>
    <w:lvl w:ilvl="8" w:tplc="C680BCA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768ACF2">
      <w:start w:val="1"/>
      <w:numFmt w:val="bullet"/>
      <w:lvlText w:val=""/>
      <w:lvlJc w:val="left"/>
      <w:pPr>
        <w:ind w:left="720" w:hanging="360"/>
      </w:pPr>
      <w:rPr>
        <w:rFonts w:ascii="Symbol" w:hAnsi="Symbol"/>
        <w:b w:val="0"/>
        <w:bCs w:val="0"/>
      </w:rPr>
    </w:lvl>
    <w:lvl w:ilvl="1" w:tplc="36FCC8A4">
      <w:start w:val="1"/>
      <w:numFmt w:val="bullet"/>
      <w:lvlText w:val="o"/>
      <w:lvlJc w:val="left"/>
      <w:pPr>
        <w:tabs>
          <w:tab w:val="num" w:pos="1440"/>
        </w:tabs>
        <w:ind w:left="1440" w:hanging="360"/>
      </w:pPr>
      <w:rPr>
        <w:rFonts w:ascii="Courier New" w:hAnsi="Courier New"/>
      </w:rPr>
    </w:lvl>
    <w:lvl w:ilvl="2" w:tplc="EF006550">
      <w:start w:val="1"/>
      <w:numFmt w:val="bullet"/>
      <w:lvlText w:val=""/>
      <w:lvlJc w:val="left"/>
      <w:pPr>
        <w:tabs>
          <w:tab w:val="num" w:pos="2160"/>
        </w:tabs>
        <w:ind w:left="2160" w:hanging="360"/>
      </w:pPr>
      <w:rPr>
        <w:rFonts w:ascii="Wingdings" w:hAnsi="Wingdings"/>
      </w:rPr>
    </w:lvl>
    <w:lvl w:ilvl="3" w:tplc="385ED7B6">
      <w:start w:val="1"/>
      <w:numFmt w:val="bullet"/>
      <w:lvlText w:val=""/>
      <w:lvlJc w:val="left"/>
      <w:pPr>
        <w:tabs>
          <w:tab w:val="num" w:pos="2880"/>
        </w:tabs>
        <w:ind w:left="2880" w:hanging="360"/>
      </w:pPr>
      <w:rPr>
        <w:rFonts w:ascii="Symbol" w:hAnsi="Symbol"/>
      </w:rPr>
    </w:lvl>
    <w:lvl w:ilvl="4" w:tplc="17ECFF0C">
      <w:start w:val="1"/>
      <w:numFmt w:val="bullet"/>
      <w:lvlText w:val="o"/>
      <w:lvlJc w:val="left"/>
      <w:pPr>
        <w:tabs>
          <w:tab w:val="num" w:pos="3600"/>
        </w:tabs>
        <w:ind w:left="3600" w:hanging="360"/>
      </w:pPr>
      <w:rPr>
        <w:rFonts w:ascii="Courier New" w:hAnsi="Courier New"/>
      </w:rPr>
    </w:lvl>
    <w:lvl w:ilvl="5" w:tplc="3B2C8DFE">
      <w:start w:val="1"/>
      <w:numFmt w:val="bullet"/>
      <w:lvlText w:val=""/>
      <w:lvlJc w:val="left"/>
      <w:pPr>
        <w:tabs>
          <w:tab w:val="num" w:pos="4320"/>
        </w:tabs>
        <w:ind w:left="4320" w:hanging="360"/>
      </w:pPr>
      <w:rPr>
        <w:rFonts w:ascii="Wingdings" w:hAnsi="Wingdings"/>
      </w:rPr>
    </w:lvl>
    <w:lvl w:ilvl="6" w:tplc="EC44A97E">
      <w:start w:val="1"/>
      <w:numFmt w:val="bullet"/>
      <w:lvlText w:val=""/>
      <w:lvlJc w:val="left"/>
      <w:pPr>
        <w:tabs>
          <w:tab w:val="num" w:pos="5040"/>
        </w:tabs>
        <w:ind w:left="5040" w:hanging="360"/>
      </w:pPr>
      <w:rPr>
        <w:rFonts w:ascii="Symbol" w:hAnsi="Symbol"/>
      </w:rPr>
    </w:lvl>
    <w:lvl w:ilvl="7" w:tplc="DF788054">
      <w:start w:val="1"/>
      <w:numFmt w:val="bullet"/>
      <w:lvlText w:val="o"/>
      <w:lvlJc w:val="left"/>
      <w:pPr>
        <w:tabs>
          <w:tab w:val="num" w:pos="5760"/>
        </w:tabs>
        <w:ind w:left="5760" w:hanging="360"/>
      </w:pPr>
      <w:rPr>
        <w:rFonts w:ascii="Courier New" w:hAnsi="Courier New"/>
      </w:rPr>
    </w:lvl>
    <w:lvl w:ilvl="8" w:tplc="A10A90F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190"/>
    <w:rsid w:val="00133332"/>
    <w:rsid w:val="00237CF7"/>
    <w:rsid w:val="0025328D"/>
    <w:rsid w:val="002B0883"/>
    <w:rsid w:val="00527896"/>
    <w:rsid w:val="006755F9"/>
    <w:rsid w:val="006A4AED"/>
    <w:rsid w:val="006F0860"/>
    <w:rsid w:val="00716587"/>
    <w:rsid w:val="00752300"/>
    <w:rsid w:val="007A5DCF"/>
    <w:rsid w:val="00892F6E"/>
    <w:rsid w:val="009635FF"/>
    <w:rsid w:val="009C4996"/>
    <w:rsid w:val="00A4508D"/>
    <w:rsid w:val="00A70081"/>
    <w:rsid w:val="00AF13CD"/>
    <w:rsid w:val="00C20443"/>
    <w:rsid w:val="00CC6BAF"/>
    <w:rsid w:val="00DB1090"/>
    <w:rsid w:val="00DF469A"/>
    <w:rsid w:val="00E45190"/>
    <w:rsid w:val="00F02C3F"/>
    <w:rsid w:val="00F3457F"/>
    <w:rsid w:val="00F51E63"/>
    <w:rsid w:val="00F67FAD"/>
    <w:rsid w:val="00F917D8"/>
    <w:rsid w:val="00FC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1E191-A03A-4F08-A162-86887B2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paragraph" w:styleId="BalloonText">
    <w:name w:val="Balloon Text"/>
    <w:basedOn w:val="Normal"/>
    <w:link w:val="BalloonTextChar"/>
    <w:uiPriority w:val="99"/>
    <w:semiHidden/>
    <w:unhideWhenUsed/>
    <w:rsid w:val="00AF13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3CD"/>
    <w:rPr>
      <w:rFonts w:ascii="Segoe UI" w:eastAsia="Calibri" w:hAnsi="Segoe UI" w:cs="Segoe UI"/>
      <w:sz w:val="18"/>
      <w:szCs w:val="18"/>
    </w:rPr>
  </w:style>
  <w:style w:type="character" w:styleId="Hyperlink">
    <w:name w:val="Hyperlink"/>
    <w:basedOn w:val="DefaultParagraphFont"/>
    <w:uiPriority w:val="99"/>
    <w:semiHidden/>
    <w:unhideWhenUsed/>
    <w:rsid w:val="002532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ra.Nichols@co.monroe.wi.us"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4DCA53A2-592D-46EC-8013-11D032A4CE93}"/>
      </w:docPartPr>
      <w:docPartBody>
        <w:p w:rsidR="009008C7" w:rsidRDefault="009008C7">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noPunctuationKerning/>
  <w:characterSpacingControl w:val="doNotCompress"/>
  <w:compat>
    <w:compatSetting w:name="compatibilityMode" w:uri="http://schemas.microsoft.com/office/word" w:val="12"/>
  </w:compat>
  <w:rsids>
    <w:rsidRoot w:val="009008C7"/>
    <w:rsid w:val="00900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2850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Ziegler</dc:creator>
  <cp:lastModifiedBy>Eric Weihe</cp:lastModifiedBy>
  <cp:revision>2</cp:revision>
  <cp:lastPrinted>2022-07-21T18:37:00Z</cp:lastPrinted>
  <dcterms:created xsi:type="dcterms:W3CDTF">2024-04-11T16:58:00Z</dcterms:created>
  <dcterms:modified xsi:type="dcterms:W3CDTF">2024-04-11T16:58:00Z</dcterms:modified>
</cp:coreProperties>
</file>