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14" w:rsidRDefault="003B0514">
      <w:pPr>
        <w:rPr>
          <w:rFonts w:hint="eastAsia"/>
          <w:color w:val="282A2E"/>
        </w:rPr>
      </w:pPr>
    </w:p>
    <w:p w:rsidR="003B0514" w:rsidRDefault="00403751">
      <w:pPr>
        <w:rPr>
          <w:rFonts w:hint="eastAsia"/>
        </w:rPr>
      </w:pPr>
      <w:r>
        <w:rPr>
          <w:color w:val="282A2E"/>
        </w:rPr>
        <w:t>If you are dreaming of a …..WHITE CHRISTMAS, then join Vintage Vagabond’s December trip!</w:t>
      </w:r>
    </w:p>
    <w:p w:rsidR="003B0514" w:rsidRDefault="003B0514">
      <w:pPr>
        <w:rPr>
          <w:rFonts w:hint="eastAsia"/>
          <w:color w:val="282A2E"/>
        </w:rPr>
      </w:pPr>
    </w:p>
    <w:p w:rsidR="003B0514" w:rsidRDefault="003B0514">
      <w:pPr>
        <w:rPr>
          <w:rFonts w:hint="eastAsia"/>
          <w:color w:val="282A2E"/>
        </w:rPr>
      </w:pPr>
    </w:p>
    <w:p w:rsidR="003B0514" w:rsidRDefault="00403751">
      <w:pPr>
        <w:rPr>
          <w:rFonts w:hint="eastAsia"/>
        </w:rPr>
      </w:pPr>
      <w:r>
        <w:rPr>
          <w:color w:val="282A2E"/>
        </w:rPr>
        <w:t xml:space="preserve">Vintage Vagabonds travels to Ft Atkinson to the beloved Fireside Dinner Theatre on December 7 for Lunch and Matinee showing of Irving Berlin’s White Christmas – The Musical.  </w:t>
      </w:r>
    </w:p>
    <w:p w:rsidR="003B0514" w:rsidRDefault="003B0514">
      <w:pPr>
        <w:pStyle w:val="BodyText"/>
        <w:rPr>
          <w:rFonts w:hint="eastAsia"/>
          <w:color w:val="282A2E"/>
        </w:rPr>
      </w:pPr>
    </w:p>
    <w:p w:rsidR="003B0514" w:rsidRDefault="00403751">
      <w:pPr>
        <w:pStyle w:val="BodyText"/>
        <w:rPr>
          <w:rFonts w:hint="eastAsia"/>
        </w:rPr>
      </w:pPr>
      <w:r>
        <w:rPr>
          <w:color w:val="282A2E"/>
        </w:rPr>
        <w:t xml:space="preserve">Based on the beloved film starring Bing Crosby, Danny Kaye, and Rosemary Clooney, this heartwarming stage adaptation features 17 Irving Berlin songs. Army veterans Bob Wallace and Phil Davis have a successful song-and-dance act following their service in World War II. With romance in mind, the two follow a duo of beautiful singing sisters </w:t>
      </w:r>
      <w:proofErr w:type="spellStart"/>
      <w:r>
        <w:rPr>
          <w:color w:val="282A2E"/>
        </w:rPr>
        <w:t>en</w:t>
      </w:r>
      <w:proofErr w:type="spellEnd"/>
      <w:r>
        <w:rPr>
          <w:color w:val="282A2E"/>
        </w:rPr>
        <w:t xml:space="preserve"> route to their Christmas show at a Vermont lodge, which just happens to be owned by Bob and Phil’s former army commander. With a series of romantic mix-ups and a dazzling score including “Blue Skies,” “I Love a Piano,” and the perennial title song, White Christmas is an uplifting musical any time of year but especially loved at Christmas.</w:t>
      </w:r>
    </w:p>
    <w:p w:rsidR="003B0514" w:rsidRDefault="003B0514">
      <w:pPr>
        <w:pStyle w:val="BodyText"/>
        <w:rPr>
          <w:rFonts w:hint="eastAsia"/>
          <w:color w:val="282A2E"/>
        </w:rPr>
      </w:pPr>
    </w:p>
    <w:p w:rsidR="003B0514" w:rsidRDefault="00403751">
      <w:pPr>
        <w:pStyle w:val="BodyText"/>
        <w:rPr>
          <w:rFonts w:hint="eastAsia"/>
        </w:rPr>
      </w:pPr>
      <w:r>
        <w:rPr>
          <w:color w:val="282A2E"/>
        </w:rPr>
        <w:t xml:space="preserve">Entree choices include:  Grilled Pork Ribeye, Beef Short Rib, Grilled Shrimp, or Global Vegetarian Medley.  </w:t>
      </w:r>
    </w:p>
    <w:p w:rsidR="003B0514" w:rsidRDefault="007D71EB">
      <w:pPr>
        <w:pStyle w:val="BodyText"/>
        <w:rPr>
          <w:rFonts w:hint="eastAsia"/>
        </w:rPr>
      </w:pPr>
      <w:r>
        <w:rPr>
          <w:color w:val="282A2E"/>
        </w:rPr>
        <w:t>Total cost for trip: $10</w:t>
      </w:r>
      <w:r w:rsidR="00403751">
        <w:rPr>
          <w:color w:val="282A2E"/>
        </w:rPr>
        <w:t xml:space="preserve">5 (includes transportation, lunch and show). Payment must be received by </w:t>
      </w:r>
      <w:r w:rsidR="00766C29">
        <w:rPr>
          <w:color w:val="282A2E"/>
        </w:rPr>
        <w:t>November 7</w:t>
      </w:r>
      <w:r w:rsidR="007A72FF" w:rsidRPr="007A72FF">
        <w:rPr>
          <w:color w:val="282A2E"/>
          <w:vertAlign w:val="superscript"/>
        </w:rPr>
        <w:t>th</w:t>
      </w:r>
      <w:r w:rsidR="007A72FF">
        <w:rPr>
          <w:color w:val="282A2E"/>
        </w:rPr>
        <w:t xml:space="preserve"> </w:t>
      </w:r>
      <w:r w:rsidR="00403751">
        <w:rPr>
          <w:color w:val="282A2E"/>
        </w:rPr>
        <w:t>to reserve your spot.  Dinner Theater trips are very popular so reserve your space today!</w:t>
      </w:r>
    </w:p>
    <w:p w:rsidR="003B0514" w:rsidRDefault="003B0514">
      <w:pPr>
        <w:rPr>
          <w:rFonts w:hint="eastAsia"/>
          <w:color w:val="282A2E"/>
        </w:rPr>
      </w:pPr>
    </w:p>
    <w:p w:rsidR="003B0514" w:rsidRDefault="00403751">
      <w:pPr>
        <w:rPr>
          <w:rFonts w:hint="eastAsia"/>
          <w:color w:val="282A2E"/>
        </w:rPr>
      </w:pPr>
      <w:r>
        <w:rPr>
          <w:noProof/>
          <w:color w:val="282A2E"/>
          <w:lang w:eastAsia="en-US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130175</wp:posOffset>
            </wp:positionV>
            <wp:extent cx="2157730" cy="3237230"/>
            <wp:effectExtent l="0" t="0" r="0" b="0"/>
            <wp:wrapSquare wrapText="largest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514" w:rsidRDefault="003B0514">
      <w:pPr>
        <w:rPr>
          <w:rFonts w:hint="eastAsia"/>
          <w:color w:val="282A2E"/>
        </w:rPr>
      </w:pPr>
    </w:p>
    <w:p w:rsidR="003B0514" w:rsidRDefault="003B0514">
      <w:pPr>
        <w:rPr>
          <w:rFonts w:hint="eastAsia"/>
          <w:color w:val="282A2E"/>
        </w:rPr>
      </w:pPr>
      <w:bookmarkStart w:id="0" w:name="_GoBack"/>
      <w:bookmarkEnd w:id="0"/>
    </w:p>
    <w:p w:rsidR="003B0514" w:rsidRDefault="003B0514">
      <w:pPr>
        <w:rPr>
          <w:rFonts w:hint="eastAsia"/>
          <w:color w:val="282A2E"/>
        </w:rPr>
      </w:pPr>
    </w:p>
    <w:p w:rsidR="003B0514" w:rsidRDefault="003B0514">
      <w:pPr>
        <w:rPr>
          <w:rFonts w:hint="eastAsia"/>
        </w:rPr>
      </w:pPr>
    </w:p>
    <w:sectPr w:rsidR="003B0514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D72"/>
    <w:multiLevelType w:val="multilevel"/>
    <w:tmpl w:val="BB8C89F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AE45C2"/>
    <w:multiLevelType w:val="multilevel"/>
    <w:tmpl w:val="C0A4D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B0514"/>
    <w:rsid w:val="003B0514"/>
    <w:rsid w:val="00403751"/>
    <w:rsid w:val="00766C29"/>
    <w:rsid w:val="007A72FF"/>
    <w:rsid w:val="007D71EB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37AA4-A25F-4998-AA5D-0E4DB71F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Weber</dc:creator>
  <dc:description/>
  <cp:lastModifiedBy>Pam Weber</cp:lastModifiedBy>
  <cp:revision>5</cp:revision>
  <dcterms:created xsi:type="dcterms:W3CDTF">2022-08-08T20:52:00Z</dcterms:created>
  <dcterms:modified xsi:type="dcterms:W3CDTF">2022-11-01T16:05:00Z</dcterms:modified>
  <dc:language>en-US</dc:language>
</cp:coreProperties>
</file>