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3F7" w:rsidRPr="000D7C33" w:rsidRDefault="00787FF2" w:rsidP="000D7C33">
      <w:pPr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716.15pt;width:611.5pt;height:74.9pt;z-index:1048;mso-position-horizontal-relative:page;mso-position-vertical-relative:page">
            <v:imagedata r:id="rId8" o:title=""/>
            <w10:wrap anchorx="page" anchory="page"/>
          </v:shape>
        </w:pict>
      </w:r>
    </w:p>
    <w:p w:rsidR="006C7D09" w:rsidRPr="00BF4DCF" w:rsidRDefault="006C7D09" w:rsidP="006C7D09">
      <w:pPr>
        <w:pStyle w:val="BodyText"/>
        <w:spacing w:before="0" w:after="160" w:line="244" w:lineRule="exact"/>
        <w:ind w:left="0" w:firstLine="0"/>
        <w:jc w:val="center"/>
        <w:rPr>
          <w:b/>
          <w:sz w:val="24"/>
        </w:rPr>
      </w:pPr>
      <w:r w:rsidRPr="00BF4DCF">
        <w:rPr>
          <w:b/>
          <w:sz w:val="24"/>
        </w:rPr>
        <w:t>ADRC Advisory Board</w:t>
      </w:r>
    </w:p>
    <w:p w:rsidR="006C7D09" w:rsidRPr="00BF4DCF" w:rsidRDefault="006C7D09" w:rsidP="006C7D09">
      <w:pPr>
        <w:pStyle w:val="BodyText"/>
        <w:spacing w:before="0" w:after="160" w:line="244" w:lineRule="exact"/>
        <w:ind w:left="0" w:firstLine="0"/>
        <w:jc w:val="center"/>
        <w:rPr>
          <w:b/>
          <w:sz w:val="24"/>
        </w:rPr>
      </w:pPr>
      <w:r w:rsidRPr="00BF4DCF">
        <w:rPr>
          <w:b/>
          <w:sz w:val="24"/>
        </w:rPr>
        <w:t>Notice of</w:t>
      </w:r>
      <w:r>
        <w:rPr>
          <w:b/>
          <w:sz w:val="24"/>
        </w:rPr>
        <w:t xml:space="preserve"> </w:t>
      </w:r>
      <w:r w:rsidRPr="00BF4DCF">
        <w:rPr>
          <w:b/>
          <w:sz w:val="24"/>
        </w:rPr>
        <w:t>Regular Meeting</w:t>
      </w:r>
    </w:p>
    <w:p w:rsidR="006C7D09" w:rsidRDefault="006C7D09" w:rsidP="006C7D09">
      <w:pPr>
        <w:pStyle w:val="BodyText"/>
        <w:spacing w:before="0" w:after="160" w:line="244" w:lineRule="exact"/>
        <w:ind w:left="0" w:firstLine="0"/>
        <w:jc w:val="center"/>
        <w:rPr>
          <w:sz w:val="24"/>
        </w:rPr>
      </w:pPr>
    </w:p>
    <w:p w:rsidR="006C7D09" w:rsidRDefault="006C7D09" w:rsidP="006C7D09">
      <w:pPr>
        <w:pStyle w:val="BodyText"/>
        <w:spacing w:before="0" w:after="160" w:line="244" w:lineRule="exact"/>
        <w:ind w:left="0" w:firstLine="0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E50BE">
        <w:rPr>
          <w:b/>
          <w:sz w:val="24"/>
        </w:rPr>
        <w:t>DATE and TIME:</w:t>
      </w:r>
      <w:r w:rsidR="005E50BE">
        <w:rPr>
          <w:b/>
          <w:sz w:val="24"/>
        </w:rPr>
        <w:tab/>
        <w:t xml:space="preserve">Thursday </w:t>
      </w:r>
      <w:r w:rsidR="002D26DD">
        <w:rPr>
          <w:b/>
          <w:sz w:val="24"/>
        </w:rPr>
        <w:t>October 13</w:t>
      </w:r>
      <w:r w:rsidR="00CC7A20" w:rsidRPr="00CC7A20">
        <w:rPr>
          <w:b/>
          <w:sz w:val="24"/>
        </w:rPr>
        <w:t>t</w:t>
      </w:r>
      <w:r w:rsidR="00687BCB">
        <w:rPr>
          <w:b/>
          <w:sz w:val="24"/>
        </w:rPr>
        <w:t>h</w:t>
      </w:r>
      <w:r w:rsidR="00470FAD" w:rsidRPr="00CC7A20">
        <w:rPr>
          <w:b/>
          <w:sz w:val="24"/>
        </w:rPr>
        <w:t>,</w:t>
      </w:r>
      <w:r w:rsidR="00470FAD">
        <w:rPr>
          <w:b/>
          <w:sz w:val="24"/>
        </w:rPr>
        <w:t xml:space="preserve"> 2022</w:t>
      </w:r>
      <w:r w:rsidR="00A51972">
        <w:rPr>
          <w:b/>
          <w:sz w:val="24"/>
        </w:rPr>
        <w:t xml:space="preserve"> 9:30 a</w:t>
      </w:r>
      <w:r>
        <w:rPr>
          <w:b/>
          <w:sz w:val="24"/>
        </w:rPr>
        <w:t>.m.</w:t>
      </w:r>
    </w:p>
    <w:p w:rsidR="006C7D09" w:rsidRPr="00BF4DCF" w:rsidRDefault="006C7D09" w:rsidP="006C7D09">
      <w:pPr>
        <w:pStyle w:val="BodyText"/>
        <w:spacing w:before="0" w:after="160" w:line="244" w:lineRule="exact"/>
        <w:ind w:left="0" w:firstLine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PLACE: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2D26DD">
        <w:rPr>
          <w:b/>
          <w:sz w:val="24"/>
        </w:rPr>
        <w:t xml:space="preserve">The ADRC of Monroe County </w:t>
      </w:r>
    </w:p>
    <w:p w:rsidR="006C7D09" w:rsidRDefault="006C7D09" w:rsidP="006C7D09">
      <w:pPr>
        <w:pStyle w:val="BodyText"/>
        <w:spacing w:before="0" w:after="160" w:line="244" w:lineRule="exact"/>
        <w:ind w:left="0" w:firstLine="0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D26DD">
        <w:rPr>
          <w:b/>
          <w:sz w:val="24"/>
        </w:rPr>
        <w:t>315 W. Oak</w:t>
      </w:r>
      <w:r>
        <w:rPr>
          <w:b/>
          <w:sz w:val="24"/>
        </w:rPr>
        <w:t xml:space="preserve"> St.</w:t>
      </w:r>
      <w:r w:rsidR="002D26DD">
        <w:rPr>
          <w:b/>
          <w:sz w:val="24"/>
        </w:rPr>
        <w:t xml:space="preserve"> Suite A</w:t>
      </w:r>
      <w:r>
        <w:rPr>
          <w:b/>
          <w:sz w:val="24"/>
        </w:rPr>
        <w:t xml:space="preserve"> </w:t>
      </w:r>
      <w:r w:rsidRPr="00BF4DCF">
        <w:rPr>
          <w:b/>
          <w:sz w:val="24"/>
        </w:rPr>
        <w:t>Sparta, WI</w:t>
      </w:r>
      <w:r>
        <w:rPr>
          <w:b/>
          <w:sz w:val="24"/>
        </w:rPr>
        <w:t xml:space="preserve"> </w:t>
      </w:r>
    </w:p>
    <w:p w:rsidR="006C7D09" w:rsidRDefault="006C7D09" w:rsidP="006C7D09">
      <w:pPr>
        <w:pStyle w:val="BodyText"/>
        <w:spacing w:before="0" w:after="160" w:line="244" w:lineRule="exact"/>
        <w:ind w:left="0" w:firstLine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</w:t>
      </w:r>
    </w:p>
    <w:p w:rsidR="006C7D09" w:rsidRPr="008B33A8" w:rsidRDefault="006C7D09" w:rsidP="008B33A8">
      <w:pPr>
        <w:pStyle w:val="BodyText"/>
        <w:spacing w:before="0" w:after="160" w:line="244" w:lineRule="exact"/>
        <w:ind w:left="0" w:firstLine="0"/>
        <w:jc w:val="center"/>
        <w:rPr>
          <w:b/>
          <w:sz w:val="24"/>
        </w:rPr>
      </w:pPr>
      <w:r w:rsidRPr="00BF4DCF">
        <w:rPr>
          <w:b/>
          <w:sz w:val="24"/>
          <w:u w:val="single"/>
        </w:rPr>
        <w:t>AGENDA</w:t>
      </w:r>
    </w:p>
    <w:p w:rsidR="006C7D09" w:rsidRDefault="006C7D09" w:rsidP="006C7D09">
      <w:pPr>
        <w:pStyle w:val="BodyText"/>
        <w:spacing w:before="0" w:after="160" w:line="244" w:lineRule="exact"/>
        <w:ind w:left="0" w:firstLine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6C7D09" w:rsidRDefault="006C7D09" w:rsidP="006C7D09">
      <w:pPr>
        <w:pStyle w:val="BodyText"/>
        <w:numPr>
          <w:ilvl w:val="0"/>
          <w:numId w:val="2"/>
        </w:numPr>
        <w:spacing w:before="0" w:after="160" w:line="244" w:lineRule="exact"/>
        <w:rPr>
          <w:sz w:val="24"/>
        </w:rPr>
      </w:pPr>
      <w:r w:rsidRPr="00DD0DCD">
        <w:rPr>
          <w:b/>
          <w:sz w:val="24"/>
        </w:rPr>
        <w:t>Call to Order</w:t>
      </w:r>
      <w:r w:rsidR="00BC6F18">
        <w:rPr>
          <w:sz w:val="24"/>
        </w:rPr>
        <w:t xml:space="preserve"> – </w:t>
      </w:r>
      <w:r w:rsidR="00787FF2">
        <w:rPr>
          <w:sz w:val="24"/>
        </w:rPr>
        <w:t xml:space="preserve">Mary Von </w:t>
      </w:r>
      <w:proofErr w:type="spellStart"/>
      <w:r w:rsidR="00787FF2">
        <w:rPr>
          <w:sz w:val="24"/>
        </w:rPr>
        <w:t>Rud</w:t>
      </w:r>
      <w:bookmarkStart w:id="0" w:name="_GoBack"/>
      <w:bookmarkEnd w:id="0"/>
      <w:r w:rsidR="00787FF2">
        <w:rPr>
          <w:sz w:val="24"/>
        </w:rPr>
        <w:t>en</w:t>
      </w:r>
      <w:proofErr w:type="spellEnd"/>
      <w:r w:rsidR="00787FF2">
        <w:rPr>
          <w:sz w:val="24"/>
        </w:rPr>
        <w:t xml:space="preserve"> </w:t>
      </w:r>
    </w:p>
    <w:p w:rsidR="006C7D09" w:rsidRDefault="006C7D09" w:rsidP="009B66A8">
      <w:pPr>
        <w:pStyle w:val="BodyText"/>
        <w:numPr>
          <w:ilvl w:val="0"/>
          <w:numId w:val="2"/>
        </w:numPr>
        <w:spacing w:after="160" w:line="244" w:lineRule="exact"/>
        <w:rPr>
          <w:sz w:val="24"/>
        </w:rPr>
      </w:pPr>
      <w:r w:rsidRPr="00A43176">
        <w:rPr>
          <w:b/>
          <w:sz w:val="24"/>
        </w:rPr>
        <w:t xml:space="preserve">Approve </w:t>
      </w:r>
      <w:r w:rsidR="00687BCB">
        <w:rPr>
          <w:b/>
          <w:sz w:val="24"/>
        </w:rPr>
        <w:t>July</w:t>
      </w:r>
      <w:r w:rsidR="009B66A8">
        <w:rPr>
          <w:b/>
          <w:sz w:val="24"/>
        </w:rPr>
        <w:t xml:space="preserve"> </w:t>
      </w:r>
      <w:r w:rsidRPr="00A43176">
        <w:rPr>
          <w:b/>
          <w:sz w:val="24"/>
        </w:rPr>
        <w:t>ADRC</w:t>
      </w:r>
      <w:r w:rsidR="009B66A8">
        <w:rPr>
          <w:b/>
          <w:sz w:val="24"/>
        </w:rPr>
        <w:t xml:space="preserve"> Advisory Board Meeting Minutes</w:t>
      </w:r>
      <w:r w:rsidRPr="009B66A8">
        <w:rPr>
          <w:sz w:val="24"/>
        </w:rPr>
        <w:t>-Discussion/Action</w:t>
      </w:r>
    </w:p>
    <w:p w:rsidR="00430DE7" w:rsidRDefault="00687BCB" w:rsidP="009B66A8">
      <w:pPr>
        <w:pStyle w:val="BodyText"/>
        <w:numPr>
          <w:ilvl w:val="0"/>
          <w:numId w:val="2"/>
        </w:numPr>
        <w:spacing w:after="160" w:line="244" w:lineRule="exact"/>
        <w:rPr>
          <w:sz w:val="24"/>
        </w:rPr>
      </w:pPr>
      <w:r>
        <w:rPr>
          <w:b/>
          <w:sz w:val="24"/>
        </w:rPr>
        <w:t>Diana Adamski</w:t>
      </w:r>
      <w:r w:rsidR="00430DE7">
        <w:rPr>
          <w:b/>
          <w:sz w:val="24"/>
        </w:rPr>
        <w:t xml:space="preserve"> Presentation</w:t>
      </w:r>
      <w:r w:rsidR="00430DE7" w:rsidRPr="00430DE7">
        <w:rPr>
          <w:sz w:val="24"/>
        </w:rPr>
        <w:t>-</w:t>
      </w:r>
      <w:r w:rsidR="00430DE7">
        <w:rPr>
          <w:sz w:val="24"/>
        </w:rPr>
        <w:t>Discussion</w:t>
      </w:r>
    </w:p>
    <w:p w:rsidR="00684041" w:rsidRDefault="00684041" w:rsidP="009B66A8">
      <w:pPr>
        <w:pStyle w:val="BodyText"/>
        <w:numPr>
          <w:ilvl w:val="0"/>
          <w:numId w:val="2"/>
        </w:numPr>
        <w:spacing w:after="160" w:line="244" w:lineRule="exact"/>
        <w:rPr>
          <w:sz w:val="24"/>
        </w:rPr>
      </w:pPr>
      <w:r>
        <w:rPr>
          <w:b/>
          <w:sz w:val="24"/>
        </w:rPr>
        <w:t>Combining the Commission on Aging and the ADRC Advisory Board</w:t>
      </w:r>
      <w:r w:rsidRPr="00684041">
        <w:rPr>
          <w:sz w:val="24"/>
        </w:rPr>
        <w:t>-</w:t>
      </w:r>
      <w:r>
        <w:rPr>
          <w:sz w:val="24"/>
        </w:rPr>
        <w:t>Discussion</w:t>
      </w:r>
    </w:p>
    <w:p w:rsidR="006C7D09" w:rsidRPr="002E0E1C" w:rsidRDefault="00CE75E9" w:rsidP="002D26DD">
      <w:pPr>
        <w:pStyle w:val="BodyText"/>
        <w:numPr>
          <w:ilvl w:val="0"/>
          <w:numId w:val="2"/>
        </w:numPr>
        <w:spacing w:after="160" w:line="244" w:lineRule="exact"/>
        <w:rPr>
          <w:sz w:val="24"/>
        </w:rPr>
      </w:pPr>
      <w:r w:rsidRPr="002E0E1C">
        <w:rPr>
          <w:b/>
          <w:sz w:val="24"/>
        </w:rPr>
        <w:t xml:space="preserve">ADRC updates </w:t>
      </w:r>
      <w:r w:rsidR="00810F89" w:rsidRPr="002E0E1C">
        <w:rPr>
          <w:sz w:val="24"/>
        </w:rPr>
        <w:t xml:space="preserve">– discussion </w:t>
      </w:r>
    </w:p>
    <w:p w:rsidR="006C7D09" w:rsidRDefault="006C7D09" w:rsidP="002D26DD">
      <w:pPr>
        <w:pStyle w:val="BodyText"/>
        <w:numPr>
          <w:ilvl w:val="0"/>
          <w:numId w:val="2"/>
        </w:numPr>
        <w:spacing w:before="0" w:after="160" w:line="244" w:lineRule="exact"/>
        <w:rPr>
          <w:sz w:val="24"/>
        </w:rPr>
      </w:pPr>
      <w:r w:rsidRPr="00DD0DCD">
        <w:rPr>
          <w:b/>
          <w:sz w:val="24"/>
        </w:rPr>
        <w:t>Date/Location of Next Regular Meeting</w:t>
      </w:r>
      <w:r>
        <w:rPr>
          <w:sz w:val="24"/>
        </w:rPr>
        <w:t xml:space="preserve"> – Thursday, </w:t>
      </w:r>
      <w:r w:rsidR="00687BCB">
        <w:rPr>
          <w:sz w:val="24"/>
        </w:rPr>
        <w:t>January 19th, 2023</w:t>
      </w:r>
      <w:r w:rsidR="005D6520">
        <w:rPr>
          <w:sz w:val="24"/>
        </w:rPr>
        <w:t xml:space="preserve"> </w:t>
      </w:r>
      <w:r>
        <w:rPr>
          <w:sz w:val="24"/>
        </w:rPr>
        <w:t xml:space="preserve">at </w:t>
      </w:r>
    </w:p>
    <w:p w:rsidR="006C7D09" w:rsidRPr="00555005" w:rsidRDefault="006C7D09" w:rsidP="006C7D09">
      <w:pPr>
        <w:pStyle w:val="BodyText"/>
        <w:spacing w:before="0" w:after="160" w:line="244" w:lineRule="exact"/>
        <w:ind w:left="2160" w:firstLine="0"/>
        <w:rPr>
          <w:sz w:val="24"/>
        </w:rPr>
      </w:pPr>
      <w:r>
        <w:rPr>
          <w:sz w:val="24"/>
        </w:rPr>
        <w:t xml:space="preserve">9:30 a.m. </w:t>
      </w:r>
      <w:r w:rsidR="004A03E0">
        <w:rPr>
          <w:sz w:val="24"/>
        </w:rPr>
        <w:t>at the Monroe County Assembly Room</w:t>
      </w:r>
      <w:r w:rsidRPr="00294283">
        <w:rPr>
          <w:sz w:val="24"/>
        </w:rPr>
        <w:t>-Discussion/Action</w:t>
      </w:r>
    </w:p>
    <w:p w:rsidR="006C7D09" w:rsidRDefault="006C7D09" w:rsidP="002D26DD">
      <w:pPr>
        <w:pStyle w:val="BodyText"/>
        <w:numPr>
          <w:ilvl w:val="0"/>
          <w:numId w:val="2"/>
        </w:numPr>
        <w:spacing w:before="0" w:after="160" w:line="244" w:lineRule="exact"/>
        <w:rPr>
          <w:sz w:val="24"/>
        </w:rPr>
      </w:pPr>
      <w:r w:rsidRPr="000F5084">
        <w:rPr>
          <w:b/>
          <w:sz w:val="24"/>
        </w:rPr>
        <w:t xml:space="preserve">Adjournment – </w:t>
      </w:r>
      <w:r w:rsidRPr="00294283">
        <w:rPr>
          <w:sz w:val="24"/>
        </w:rPr>
        <w:t xml:space="preserve">Discussion/Action </w:t>
      </w:r>
      <w:r>
        <w:rPr>
          <w:sz w:val="24"/>
        </w:rPr>
        <w:t>(approximately 11:00 a.m.)</w:t>
      </w:r>
    </w:p>
    <w:p w:rsidR="006C7D09" w:rsidRPr="00BF4DCF" w:rsidRDefault="006C7D09" w:rsidP="006C7D09">
      <w:pPr>
        <w:pStyle w:val="BodyText"/>
        <w:spacing w:before="0" w:after="160" w:line="244" w:lineRule="exact"/>
        <w:ind w:left="0" w:firstLine="0"/>
        <w:rPr>
          <w:b/>
          <w:sz w:val="24"/>
        </w:rPr>
      </w:pPr>
    </w:p>
    <w:p w:rsidR="00021AC0" w:rsidRDefault="00021AC0" w:rsidP="00021AC0">
      <w:pPr>
        <w:pStyle w:val="BodyText"/>
        <w:spacing w:line="244" w:lineRule="exact"/>
        <w:ind w:left="1445" w:right="1440"/>
      </w:pPr>
    </w:p>
    <w:sectPr w:rsidR="00021A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64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CBE" w:rsidRDefault="004C7CBE" w:rsidP="004C7CBE">
      <w:r>
        <w:separator/>
      </w:r>
    </w:p>
  </w:endnote>
  <w:endnote w:type="continuationSeparator" w:id="0">
    <w:p w:rsidR="004C7CBE" w:rsidRDefault="004C7CBE" w:rsidP="004C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D7E" w:rsidRDefault="00390D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D7E" w:rsidRDefault="00390D7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D7E" w:rsidRDefault="00390D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CBE" w:rsidRDefault="004C7CBE" w:rsidP="004C7CBE">
      <w:r>
        <w:separator/>
      </w:r>
    </w:p>
  </w:footnote>
  <w:footnote w:type="continuationSeparator" w:id="0">
    <w:p w:rsidR="004C7CBE" w:rsidRDefault="004C7CBE" w:rsidP="004C7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D7E" w:rsidRDefault="00390D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F25" w:rsidRDefault="00556F25" w:rsidP="00556F25">
    <w:pPr>
      <w:spacing w:before="4"/>
      <w:rPr>
        <w:rFonts w:ascii="Times New Roman" w:eastAsia="Times New Roman" w:hAnsi="Times New Roman" w:cs="Times New Roman"/>
        <w:sz w:val="27"/>
        <w:szCs w:val="27"/>
      </w:rPr>
    </w:pPr>
  </w:p>
  <w:p w:rsidR="00390D7E" w:rsidRDefault="00390D7E" w:rsidP="00390D7E">
    <w:pPr>
      <w:spacing w:before="4"/>
      <w:ind w:left="1800" w:right="1800"/>
      <w:rPr>
        <w:rFonts w:ascii="Times New Roman" w:eastAsia="Times New Roman" w:hAnsi="Times New Roman" w:cs="Times New Roman"/>
        <w:sz w:val="27"/>
        <w:szCs w:val="27"/>
      </w:rPr>
    </w:pPr>
  </w:p>
  <w:p w:rsidR="00556F25" w:rsidRDefault="00556F25" w:rsidP="00556F25">
    <w:pPr>
      <w:pStyle w:val="BodyText"/>
      <w:spacing w:line="244" w:lineRule="exact"/>
      <w:ind w:right="4085"/>
      <w:rPr>
        <w:color w:val="1162CD"/>
        <w:w w:val="90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2719070</wp:posOffset>
          </wp:positionH>
          <wp:positionV relativeFrom="paragraph">
            <wp:posOffset>-593090</wp:posOffset>
          </wp:positionV>
          <wp:extent cx="1913890" cy="81661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3890" cy="816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1162CD"/>
        <w:w w:val="90"/>
      </w:rPr>
      <w:t>Aging</w:t>
    </w:r>
    <w:r>
      <w:rPr>
        <w:color w:val="1162CD"/>
        <w:spacing w:val="-26"/>
        <w:w w:val="90"/>
      </w:rPr>
      <w:t xml:space="preserve"> </w:t>
    </w:r>
    <w:r>
      <w:rPr>
        <w:color w:val="1162CD"/>
        <w:w w:val="90"/>
        <w:sz w:val="21"/>
      </w:rPr>
      <w:t>&amp;</w:t>
    </w:r>
    <w:r>
      <w:rPr>
        <w:color w:val="1162CD"/>
        <w:spacing w:val="-19"/>
        <w:w w:val="90"/>
        <w:sz w:val="21"/>
      </w:rPr>
      <w:t xml:space="preserve"> </w:t>
    </w:r>
    <w:r>
      <w:rPr>
        <w:color w:val="1162CD"/>
        <w:w w:val="90"/>
      </w:rPr>
      <w:t>Disability</w:t>
    </w:r>
    <w:r>
      <w:rPr>
        <w:color w:val="1162CD"/>
        <w:spacing w:val="-16"/>
        <w:w w:val="90"/>
      </w:rPr>
      <w:t xml:space="preserve"> </w:t>
    </w:r>
    <w:r>
      <w:rPr>
        <w:color w:val="1162CD"/>
        <w:w w:val="90"/>
      </w:rPr>
      <w:t>Resource</w:t>
    </w:r>
    <w:r>
      <w:rPr>
        <w:color w:val="1162CD"/>
        <w:spacing w:val="-21"/>
        <w:w w:val="90"/>
      </w:rPr>
      <w:t xml:space="preserve"> </w:t>
    </w:r>
    <w:r>
      <w:rPr>
        <w:color w:val="1162CD"/>
        <w:w w:val="90"/>
      </w:rPr>
      <w:t>Center</w:t>
    </w:r>
    <w:r>
      <w:rPr>
        <w:color w:val="1162CD"/>
        <w:w w:val="84"/>
      </w:rPr>
      <w:t xml:space="preserve"> </w:t>
    </w:r>
    <w:r>
      <w:rPr>
        <w:color w:val="1162CD"/>
        <w:w w:val="90"/>
      </w:rPr>
      <w:t>of Monroe</w:t>
    </w:r>
    <w:r>
      <w:rPr>
        <w:color w:val="1162CD"/>
        <w:spacing w:val="-25"/>
        <w:w w:val="90"/>
      </w:rPr>
      <w:t xml:space="preserve"> </w:t>
    </w:r>
    <w:r>
      <w:rPr>
        <w:color w:val="1162CD"/>
        <w:w w:val="90"/>
      </w:rPr>
      <w:t>County</w:t>
    </w:r>
  </w:p>
  <w:p w:rsidR="004C7CBE" w:rsidRDefault="004C7C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D7E" w:rsidRDefault="00390D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823E09"/>
    <w:multiLevelType w:val="hybridMultilevel"/>
    <w:tmpl w:val="E2F0B8C8"/>
    <w:lvl w:ilvl="0" w:tplc="CEE4A212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FF21D8C"/>
    <w:multiLevelType w:val="hybridMultilevel"/>
    <w:tmpl w:val="B560B1FC"/>
    <w:lvl w:ilvl="0" w:tplc="BAB4323C">
      <w:start w:val="3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B3667"/>
    <w:rsid w:val="00021AC0"/>
    <w:rsid w:val="000B3667"/>
    <w:rsid w:val="000D7C33"/>
    <w:rsid w:val="002061F1"/>
    <w:rsid w:val="00246117"/>
    <w:rsid w:val="002C4744"/>
    <w:rsid w:val="002D26DD"/>
    <w:rsid w:val="002E0E1C"/>
    <w:rsid w:val="002F0BC7"/>
    <w:rsid w:val="00353B3E"/>
    <w:rsid w:val="00390D7E"/>
    <w:rsid w:val="003C152F"/>
    <w:rsid w:val="00430DE7"/>
    <w:rsid w:val="00470FAD"/>
    <w:rsid w:val="004A03E0"/>
    <w:rsid w:val="004C7CBE"/>
    <w:rsid w:val="005023F7"/>
    <w:rsid w:val="00556F25"/>
    <w:rsid w:val="00570356"/>
    <w:rsid w:val="005715C6"/>
    <w:rsid w:val="00572F8F"/>
    <w:rsid w:val="005D6520"/>
    <w:rsid w:val="005E50BE"/>
    <w:rsid w:val="00684041"/>
    <w:rsid w:val="00687BCB"/>
    <w:rsid w:val="006C7D09"/>
    <w:rsid w:val="00787FF2"/>
    <w:rsid w:val="00810F89"/>
    <w:rsid w:val="00862C8B"/>
    <w:rsid w:val="008B33A8"/>
    <w:rsid w:val="00947B0E"/>
    <w:rsid w:val="0096243C"/>
    <w:rsid w:val="009B66A8"/>
    <w:rsid w:val="00A277EE"/>
    <w:rsid w:val="00A51972"/>
    <w:rsid w:val="00A76AD5"/>
    <w:rsid w:val="00AB5457"/>
    <w:rsid w:val="00AD1584"/>
    <w:rsid w:val="00B1485D"/>
    <w:rsid w:val="00B94D9D"/>
    <w:rsid w:val="00B97147"/>
    <w:rsid w:val="00BC6F18"/>
    <w:rsid w:val="00BD083F"/>
    <w:rsid w:val="00CC7A20"/>
    <w:rsid w:val="00CE75E9"/>
    <w:rsid w:val="00D02CA4"/>
    <w:rsid w:val="00F37336"/>
    <w:rsid w:val="00FD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5:docId w15:val="{F618E75A-F9C5-4D27-BE0C-AC19977DE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83"/>
      <w:ind w:left="5131" w:hanging="5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C7C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CBE"/>
  </w:style>
  <w:style w:type="paragraph" w:styleId="Footer">
    <w:name w:val="footer"/>
    <w:basedOn w:val="Normal"/>
    <w:link w:val="FooterChar"/>
    <w:uiPriority w:val="99"/>
    <w:unhideWhenUsed/>
    <w:rsid w:val="004C7C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CBE"/>
  </w:style>
  <w:style w:type="character" w:customStyle="1" w:styleId="BodyTextChar">
    <w:name w:val="Body Text Char"/>
    <w:basedOn w:val="DefaultParagraphFont"/>
    <w:link w:val="BodyText"/>
    <w:uiPriority w:val="1"/>
    <w:rsid w:val="00556F25"/>
    <w:rPr>
      <w:rFonts w:ascii="Arial" w:eastAsia="Arial" w:hAnsi="Arial"/>
    </w:rPr>
  </w:style>
  <w:style w:type="character" w:styleId="Hyperlink">
    <w:name w:val="Hyperlink"/>
    <w:basedOn w:val="DefaultParagraphFont"/>
    <w:uiPriority w:val="99"/>
    <w:unhideWhenUsed/>
    <w:rsid w:val="008B33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0B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8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2CE61-2E9A-4C9A-9841-B955FFE2E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 Weber</dc:creator>
  <cp:lastModifiedBy>Pam Weber</cp:lastModifiedBy>
  <cp:revision>5</cp:revision>
  <dcterms:created xsi:type="dcterms:W3CDTF">2022-07-19T15:07:00Z</dcterms:created>
  <dcterms:modified xsi:type="dcterms:W3CDTF">2022-10-05T14:51:00Z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2018-04-30T00:00:00Z</vt:filetime>
  </property>
  <property fmtid="{D5CDD505-2E9C-101B-9397-08002B2CF9AE}" pid="3" name="LastSaved">
    <vt:filetime>2018-07-05T00:00:00Z</vt:filetime>
  </property>
</Properties>
</file>