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46"/>
        <w:gridCol w:w="5108"/>
        <w:gridCol w:w="2772"/>
      </w:tblGrid>
      <w:tr w:rsidR="00FC2371" w:rsidTr="006B7F8C">
        <w:trPr>
          <w:trHeight w:val="2240"/>
        </w:trPr>
        <w:tc>
          <w:tcPr>
            <w:tcW w:w="1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1F49" w:rsidRPr="00FB56FF" w:rsidRDefault="00071F49" w:rsidP="00071F49">
            <w:pPr>
              <w:jc w:val="center"/>
              <w:rPr>
                <w:sz w:val="32"/>
                <w:szCs w:val="32"/>
              </w:rPr>
            </w:pPr>
          </w:p>
          <w:p w:rsidR="00071F49" w:rsidRDefault="00071F49" w:rsidP="00071F49">
            <w:pPr>
              <w:jc w:val="center"/>
            </w:pPr>
            <w:r>
              <w:rPr>
                <w:noProof/>
              </w:rPr>
              <w:drawing>
                <wp:inline distT="0" distB="0" distL="0" distR="0" wp14:anchorId="4ADF0577" wp14:editId="68E170A2">
                  <wp:extent cx="1161288" cy="1161288"/>
                  <wp:effectExtent l="0" t="0" r="1270" b="1270"/>
                  <wp:docPr id="1" name="Picture 1" descr="Image result for photo of monroe county wi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nroe county wi r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1288" cy="1161288"/>
                          </a:xfrm>
                          <a:prstGeom prst="rect">
                            <a:avLst/>
                          </a:prstGeom>
                          <a:noFill/>
                          <a:ln>
                            <a:noFill/>
                          </a:ln>
                        </pic:spPr>
                      </pic:pic>
                    </a:graphicData>
                  </a:graphic>
                </wp:inline>
              </w:drawing>
            </w:r>
          </w:p>
        </w:tc>
        <w:tc>
          <w:tcPr>
            <w:tcW w:w="5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F4BD8" w:rsidRPr="00356E58" w:rsidRDefault="00DF4BD8" w:rsidP="00DF4BD8">
            <w:pPr>
              <w:jc w:val="center"/>
              <w:rPr>
                <w:rFonts w:ascii="Comic Sans MS" w:hAnsi="Comic Sans MS"/>
                <w:b/>
                <w:spacing w:val="-2"/>
                <w:sz w:val="18"/>
                <w:szCs w:val="18"/>
              </w:rPr>
            </w:pPr>
          </w:p>
          <w:p w:rsidR="00FC2371" w:rsidRPr="00DF4BD8" w:rsidRDefault="00FC2371" w:rsidP="00356E58">
            <w:pPr>
              <w:spacing w:after="120"/>
              <w:jc w:val="center"/>
              <w:rPr>
                <w:rFonts w:ascii="Comic Sans MS" w:hAnsi="Comic Sans MS"/>
                <w:b/>
                <w:spacing w:val="-2"/>
                <w:sz w:val="22"/>
                <w:szCs w:val="22"/>
              </w:rPr>
            </w:pPr>
            <w:r w:rsidRPr="00DF4BD8">
              <w:rPr>
                <w:rFonts w:ascii="Comic Sans MS" w:hAnsi="Comic Sans MS"/>
                <w:b/>
                <w:spacing w:val="-2"/>
                <w:sz w:val="22"/>
                <w:szCs w:val="22"/>
              </w:rPr>
              <w:t>MONROE COUNTY HIGHWAY DEPARTMENT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803 WASHINGTON STREET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SPARTA, WISCONSIN 54656</w:t>
            </w:r>
          </w:p>
          <w:p w:rsidR="00FC2371" w:rsidRDefault="00FC2371" w:rsidP="00356E58">
            <w:pPr>
              <w:spacing w:after="120"/>
              <w:jc w:val="center"/>
              <w:rPr>
                <w:rFonts w:ascii="Comic Sans MS" w:hAnsi="Comic Sans MS"/>
                <w:b/>
                <w:sz w:val="22"/>
                <w:szCs w:val="22"/>
              </w:rPr>
            </w:pPr>
            <w:r w:rsidRPr="00DF4BD8">
              <w:rPr>
                <w:rFonts w:ascii="Comic Sans MS" w:hAnsi="Comic Sans MS"/>
                <w:b/>
                <w:sz w:val="22"/>
                <w:szCs w:val="22"/>
              </w:rPr>
              <w:t>(608) 2</w:t>
            </w:r>
            <w:r w:rsidR="00B8124A">
              <w:rPr>
                <w:rFonts w:ascii="Comic Sans MS" w:hAnsi="Comic Sans MS"/>
                <w:b/>
                <w:sz w:val="22"/>
                <w:szCs w:val="22"/>
              </w:rPr>
              <w:t>69</w:t>
            </w:r>
            <w:r w:rsidRPr="00DF4BD8">
              <w:rPr>
                <w:rFonts w:ascii="Comic Sans MS" w:hAnsi="Comic Sans MS"/>
                <w:b/>
                <w:sz w:val="22"/>
                <w:szCs w:val="22"/>
              </w:rPr>
              <w:t xml:space="preserve"> – 8740 /</w:t>
            </w:r>
            <w:r w:rsidR="00A913B5">
              <w:rPr>
                <w:rFonts w:ascii="Comic Sans MS" w:hAnsi="Comic Sans MS"/>
                <w:b/>
                <w:sz w:val="22"/>
                <w:szCs w:val="22"/>
              </w:rPr>
              <w:t xml:space="preserve"> 269 – 8831 (FAX)</w:t>
            </w:r>
          </w:p>
          <w:p w:rsidR="00356E58" w:rsidRDefault="00356E58" w:rsidP="00B8124A">
            <w:pPr>
              <w:spacing w:after="160"/>
              <w:jc w:val="center"/>
            </w:pPr>
            <w:r>
              <w:rPr>
                <w:rFonts w:ascii="Comic Sans MS" w:hAnsi="Comic Sans MS"/>
                <w:b/>
                <w:sz w:val="22"/>
                <w:szCs w:val="22"/>
              </w:rPr>
              <w:t>highways@co.monroe.wi.us</w:t>
            </w:r>
          </w:p>
        </w:tc>
        <w:tc>
          <w:tcPr>
            <w:tcW w:w="2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1717" w:rsidRPr="00FB56FF" w:rsidRDefault="00551717" w:rsidP="00071F49">
            <w:pPr>
              <w:jc w:val="center"/>
              <w:rPr>
                <w:rFonts w:ascii="Comic Sans MS" w:hAnsi="Comic Sans MS"/>
                <w:b/>
                <w:sz w:val="18"/>
                <w:szCs w:val="18"/>
              </w:rPr>
            </w:pPr>
          </w:p>
          <w:p w:rsidR="00FC2371" w:rsidRPr="00DF4BD8" w:rsidRDefault="00DF4BD8" w:rsidP="00DF4BD8">
            <w:pPr>
              <w:jc w:val="center"/>
              <w:rPr>
                <w:rFonts w:ascii="Comic Sans MS" w:hAnsi="Comic Sans MS"/>
                <w:b/>
                <w:spacing w:val="-4"/>
                <w:sz w:val="16"/>
                <w:szCs w:val="16"/>
              </w:rPr>
            </w:pPr>
            <w:r>
              <w:rPr>
                <w:rFonts w:ascii="Comic Sans MS" w:hAnsi="Comic Sans MS"/>
                <w:b/>
                <w:sz w:val="16"/>
                <w:szCs w:val="16"/>
              </w:rPr>
              <w:t xml:space="preserve">     </w:t>
            </w:r>
            <w:r w:rsidR="00FC2371" w:rsidRPr="00DF4BD8">
              <w:rPr>
                <w:rFonts w:ascii="Comic Sans MS" w:hAnsi="Comic Sans MS"/>
                <w:b/>
                <w:spacing w:val="-4"/>
                <w:sz w:val="16"/>
                <w:szCs w:val="16"/>
              </w:rPr>
              <w:t>DAVID H. OHNSTAD</w:t>
            </w:r>
          </w:p>
          <w:p w:rsidR="00071F49" w:rsidRDefault="00DF4BD8" w:rsidP="002E5C29">
            <w:pPr>
              <w:spacing w:after="80"/>
              <w:jc w:val="center"/>
              <w:rPr>
                <w:rFonts w:ascii="Comic Sans MS" w:hAnsi="Comic Sans MS"/>
                <w:b/>
                <w:spacing w:val="-4"/>
                <w:sz w:val="16"/>
                <w:szCs w:val="16"/>
              </w:rPr>
            </w:pPr>
            <w:r w:rsidRPr="00DF4BD8">
              <w:rPr>
                <w:rFonts w:ascii="Comic Sans MS" w:hAnsi="Comic Sans MS"/>
                <w:b/>
                <w:spacing w:val="-4"/>
                <w:sz w:val="16"/>
                <w:szCs w:val="16"/>
              </w:rPr>
              <w:t xml:space="preserve">   </w:t>
            </w:r>
            <w:r w:rsidR="00FC2371" w:rsidRPr="00DF4BD8">
              <w:rPr>
                <w:rFonts w:ascii="Comic Sans MS" w:hAnsi="Comic Sans MS"/>
                <w:b/>
                <w:spacing w:val="-4"/>
                <w:sz w:val="16"/>
                <w:szCs w:val="16"/>
              </w:rPr>
              <w:t>HIGHWAY COMMISSIONER</w:t>
            </w:r>
          </w:p>
          <w:p w:rsidR="002E5C29" w:rsidRPr="00DF4BD8" w:rsidRDefault="002E5C29" w:rsidP="002E5C29">
            <w:pPr>
              <w:spacing w:after="80"/>
              <w:jc w:val="center"/>
              <w:rPr>
                <w:rFonts w:ascii="Comic Sans MS" w:hAnsi="Comic Sans MS"/>
                <w:b/>
                <w:spacing w:val="-4"/>
                <w:sz w:val="16"/>
                <w:szCs w:val="16"/>
              </w:rPr>
            </w:pPr>
          </w:p>
          <w:p w:rsidR="00071F49" w:rsidRPr="00DF4BD8" w:rsidRDefault="00DF4BD8" w:rsidP="00DF4BD8">
            <w:pPr>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WILLIAM PIEPER</w:t>
            </w:r>
          </w:p>
          <w:p w:rsidR="00071F49" w:rsidRDefault="00DF4BD8" w:rsidP="00FB56FF">
            <w:pPr>
              <w:spacing w:after="80"/>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FLEET MANAGER</w:t>
            </w:r>
          </w:p>
          <w:p w:rsidR="002E5C29" w:rsidRPr="00DF4BD8" w:rsidRDefault="002E5C29" w:rsidP="00FB56FF">
            <w:pPr>
              <w:spacing w:after="80"/>
              <w:jc w:val="center"/>
              <w:rPr>
                <w:rFonts w:ascii="Comic Sans MS" w:hAnsi="Comic Sans MS"/>
                <w:b/>
                <w:spacing w:val="-4"/>
                <w:sz w:val="16"/>
                <w:szCs w:val="16"/>
              </w:rPr>
            </w:pPr>
          </w:p>
          <w:p w:rsidR="00071F49" w:rsidRPr="00DF4BD8" w:rsidRDefault="00DF4BD8" w:rsidP="00DF4BD8">
            <w:pPr>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REBECCA PITEL</w:t>
            </w:r>
          </w:p>
          <w:p w:rsidR="00071F49" w:rsidRDefault="00DF4BD8" w:rsidP="00DF4BD8">
            <w:pPr>
              <w:jc w:val="cente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OFFICE MANAGER</w:t>
            </w:r>
          </w:p>
        </w:tc>
      </w:tr>
    </w:tbl>
    <w:p w:rsidR="00D62AD7" w:rsidRDefault="00D62AD7"/>
    <w:p w:rsidR="00FC2371" w:rsidRDefault="00FC2371">
      <w:r>
        <w:tab/>
      </w:r>
      <w:r>
        <w:tab/>
      </w:r>
    </w:p>
    <w:p w:rsidR="00952D17" w:rsidRDefault="00952D17" w:rsidP="00952D17">
      <w:pPr>
        <w:pStyle w:val="Heading1"/>
        <w:ind w:left="1440" w:firstLine="720"/>
        <w:jc w:val="left"/>
        <w:rPr>
          <w:i/>
          <w:sz w:val="52"/>
        </w:rPr>
      </w:pPr>
      <w:r>
        <w:rPr>
          <w:i/>
          <w:sz w:val="52"/>
        </w:rPr>
        <w:t>NOTICE OF MEETING</w:t>
      </w:r>
    </w:p>
    <w:p w:rsidR="00952D17" w:rsidRDefault="00952D17" w:rsidP="00952D17"/>
    <w:p w:rsidR="00952D17" w:rsidRDefault="00952D17" w:rsidP="00952D17"/>
    <w:p w:rsidR="00952D17" w:rsidRDefault="00952D17" w:rsidP="00952D17">
      <w:pPr>
        <w:pStyle w:val="Heading2"/>
      </w:pPr>
      <w:r>
        <w:t>COMMITTEE:</w:t>
      </w:r>
      <w:r>
        <w:tab/>
        <w:t>Highway</w:t>
      </w:r>
      <w:r w:rsidR="00915DA5">
        <w:tab/>
      </w:r>
      <w:r w:rsidR="00915DA5">
        <w:tab/>
      </w:r>
    </w:p>
    <w:p w:rsidR="00952D17" w:rsidRDefault="00952D17" w:rsidP="00952D17">
      <w:pPr>
        <w:rPr>
          <w:b/>
        </w:rPr>
      </w:pPr>
    </w:p>
    <w:p w:rsidR="00952D17" w:rsidRDefault="0010683C" w:rsidP="00952D17">
      <w:pPr>
        <w:rPr>
          <w:b/>
          <w:sz w:val="28"/>
        </w:rPr>
      </w:pPr>
      <w:r>
        <w:rPr>
          <w:b/>
          <w:sz w:val="28"/>
        </w:rPr>
        <w:t>TIME:</w:t>
      </w:r>
      <w:r>
        <w:rPr>
          <w:b/>
          <w:sz w:val="28"/>
        </w:rPr>
        <w:tab/>
      </w:r>
      <w:r>
        <w:rPr>
          <w:b/>
          <w:sz w:val="28"/>
        </w:rPr>
        <w:tab/>
        <w:t>9</w:t>
      </w:r>
      <w:r w:rsidR="00FE31CE">
        <w:rPr>
          <w:b/>
          <w:sz w:val="28"/>
        </w:rPr>
        <w:t>:0</w:t>
      </w:r>
      <w:r w:rsidR="00952D17">
        <w:rPr>
          <w:b/>
          <w:sz w:val="28"/>
        </w:rPr>
        <w:t>0 A.M.</w:t>
      </w:r>
      <w:r w:rsidR="00952D17">
        <w:rPr>
          <w:b/>
          <w:sz w:val="32"/>
          <w:bdr w:val="thickThinMediumGap" w:sz="24" w:space="0" w:color="auto"/>
        </w:rPr>
        <w:t xml:space="preserve"> </w:t>
      </w:r>
    </w:p>
    <w:p w:rsidR="00952D17" w:rsidRDefault="00952D17" w:rsidP="00952D17">
      <w:pPr>
        <w:rPr>
          <w:b/>
        </w:rPr>
      </w:pPr>
    </w:p>
    <w:p w:rsidR="0038121F" w:rsidRDefault="00952D17" w:rsidP="00664795">
      <w:pPr>
        <w:pStyle w:val="NoSpacing"/>
        <w:rPr>
          <w:b/>
          <w:sz w:val="28"/>
          <w:szCs w:val="28"/>
        </w:rPr>
      </w:pPr>
      <w:r w:rsidRPr="0038121F">
        <w:rPr>
          <w:b/>
          <w:sz w:val="28"/>
          <w:szCs w:val="28"/>
        </w:rPr>
        <w:t>PLACE:</w:t>
      </w:r>
      <w:r w:rsidR="00CD3C47" w:rsidRPr="0038121F">
        <w:rPr>
          <w:b/>
          <w:sz w:val="28"/>
          <w:szCs w:val="28"/>
        </w:rPr>
        <w:tab/>
      </w:r>
      <w:r w:rsidR="00664795">
        <w:rPr>
          <w:b/>
          <w:sz w:val="28"/>
          <w:szCs w:val="28"/>
        </w:rPr>
        <w:t>Monroe County Highway Administrative Building</w:t>
      </w:r>
    </w:p>
    <w:p w:rsidR="00664795" w:rsidRPr="0038121F" w:rsidRDefault="00664795" w:rsidP="00664795">
      <w:pPr>
        <w:pStyle w:val="NoSpacing"/>
        <w:rPr>
          <w:b/>
          <w:sz w:val="28"/>
          <w:szCs w:val="28"/>
        </w:rPr>
      </w:pPr>
      <w:r>
        <w:rPr>
          <w:b/>
          <w:sz w:val="28"/>
          <w:szCs w:val="28"/>
        </w:rPr>
        <w:tab/>
      </w:r>
      <w:r>
        <w:rPr>
          <w:b/>
          <w:sz w:val="28"/>
          <w:szCs w:val="28"/>
        </w:rPr>
        <w:tab/>
        <w:t>803 Washington Street</w:t>
      </w:r>
    </w:p>
    <w:p w:rsidR="0038121F" w:rsidRPr="0038121F" w:rsidRDefault="0038121F" w:rsidP="0038121F">
      <w:pPr>
        <w:pStyle w:val="NoSpacing"/>
        <w:rPr>
          <w:b/>
          <w:sz w:val="28"/>
          <w:szCs w:val="28"/>
        </w:rPr>
      </w:pPr>
      <w:r w:rsidRPr="0038121F">
        <w:rPr>
          <w:b/>
          <w:sz w:val="28"/>
          <w:szCs w:val="28"/>
        </w:rPr>
        <w:tab/>
      </w:r>
      <w:r w:rsidRPr="0038121F">
        <w:rPr>
          <w:b/>
          <w:sz w:val="28"/>
          <w:szCs w:val="28"/>
        </w:rPr>
        <w:tab/>
        <w:t>Sparta, WI  54656</w:t>
      </w:r>
    </w:p>
    <w:p w:rsidR="00952D17" w:rsidRDefault="00952D17" w:rsidP="00952D17">
      <w:pPr>
        <w:rPr>
          <w:b/>
        </w:rPr>
      </w:pPr>
    </w:p>
    <w:p w:rsidR="00952D17" w:rsidRDefault="00AF69AB" w:rsidP="00952D17">
      <w:pPr>
        <w:rPr>
          <w:b/>
          <w:sz w:val="28"/>
        </w:rPr>
      </w:pPr>
      <w:r>
        <w:rPr>
          <w:b/>
          <w:sz w:val="28"/>
        </w:rPr>
        <w:t>DATE:</w:t>
      </w:r>
      <w:r>
        <w:rPr>
          <w:b/>
          <w:sz w:val="28"/>
        </w:rPr>
        <w:tab/>
      </w:r>
      <w:r>
        <w:rPr>
          <w:b/>
          <w:sz w:val="28"/>
        </w:rPr>
        <w:tab/>
        <w:t>Thursday, March</w:t>
      </w:r>
      <w:r w:rsidR="00B23644">
        <w:rPr>
          <w:b/>
          <w:sz w:val="28"/>
        </w:rPr>
        <w:t xml:space="preserve"> 17</w:t>
      </w:r>
      <w:r w:rsidR="0010683C">
        <w:rPr>
          <w:b/>
          <w:sz w:val="28"/>
        </w:rPr>
        <w:t>, 2022</w:t>
      </w:r>
    </w:p>
    <w:p w:rsidR="00870DDA" w:rsidRDefault="00870DDA" w:rsidP="00952D17">
      <w:pPr>
        <w:rPr>
          <w:b/>
          <w:sz w:val="28"/>
        </w:rPr>
      </w:pPr>
    </w:p>
    <w:p w:rsidR="00EA5664" w:rsidRPr="00B836FA" w:rsidRDefault="00EA5664" w:rsidP="00EA5664">
      <w:pPr>
        <w:rPr>
          <w:b/>
        </w:rPr>
      </w:pPr>
      <w:r>
        <w:rPr>
          <w:b/>
        </w:rPr>
        <w:t>1</w:t>
      </w:r>
      <w:r w:rsidRPr="00B836FA">
        <w:rPr>
          <w:b/>
        </w:rPr>
        <w:t>)  PERIOD OF PUBLIC COMMENT (DISCUSSION)</w:t>
      </w:r>
    </w:p>
    <w:p w:rsidR="00EA5664" w:rsidRPr="005E7AD2" w:rsidRDefault="00EA5664" w:rsidP="00EA5664"/>
    <w:p w:rsidR="00EA5664" w:rsidRPr="00B836FA" w:rsidRDefault="00EA5664" w:rsidP="00EA5664">
      <w:pPr>
        <w:rPr>
          <w:b/>
        </w:rPr>
      </w:pPr>
      <w:r w:rsidRPr="00B836FA">
        <w:rPr>
          <w:b/>
        </w:rPr>
        <w:t>2)  LAST MEETING MINUTES (DISCUSSION &amp; DECISION)</w:t>
      </w:r>
    </w:p>
    <w:p w:rsidR="00EA5664" w:rsidRPr="00B836FA" w:rsidRDefault="00EA5664" w:rsidP="00EA5664">
      <w:pPr>
        <w:pStyle w:val="ListParagraph"/>
        <w:rPr>
          <w:rFonts w:ascii="Bookman Old Style" w:hAnsi="Bookman Old Style"/>
          <w:b/>
        </w:rPr>
      </w:pPr>
    </w:p>
    <w:p w:rsidR="000A6F0D" w:rsidRDefault="00EA5664" w:rsidP="00EA5664">
      <w:pPr>
        <w:rPr>
          <w:b/>
        </w:rPr>
      </w:pPr>
      <w:r>
        <w:rPr>
          <w:b/>
        </w:rPr>
        <w:lastRenderedPageBreak/>
        <w:t>3</w:t>
      </w:r>
      <w:r w:rsidRPr="00B836FA">
        <w:rPr>
          <w:b/>
        </w:rPr>
        <w:t xml:space="preserve">)  REVIEW VOUCHERS &amp; </w:t>
      </w:r>
      <w:r>
        <w:rPr>
          <w:b/>
        </w:rPr>
        <w:t>CREDIT CARD CHARGES (DISCUSSION)</w:t>
      </w:r>
    </w:p>
    <w:p w:rsidR="00B23644" w:rsidRDefault="00B23644" w:rsidP="00EA5664">
      <w:pPr>
        <w:rPr>
          <w:b/>
        </w:rPr>
      </w:pPr>
    </w:p>
    <w:p w:rsidR="00AF69AB" w:rsidRPr="00AF69AB" w:rsidRDefault="00AF69AB" w:rsidP="00AF69AB">
      <w:pPr>
        <w:spacing w:after="0" w:line="240" w:lineRule="auto"/>
        <w:contextualSpacing/>
        <w:rPr>
          <w:b/>
        </w:rPr>
      </w:pPr>
      <w:r w:rsidRPr="00AF69AB">
        <w:rPr>
          <w:b/>
        </w:rPr>
        <w:t xml:space="preserve">4) </w:t>
      </w:r>
      <w:r w:rsidRPr="00AF69AB">
        <w:rPr>
          <w:b/>
        </w:rPr>
        <w:t>BUDGETARY ADJUSTMENT (DISCUSSION &amp; DECISION)</w:t>
      </w:r>
    </w:p>
    <w:p w:rsidR="00AF69AB" w:rsidRPr="00AF69AB" w:rsidRDefault="00AF69AB" w:rsidP="00AF69AB">
      <w:pPr>
        <w:numPr>
          <w:ilvl w:val="0"/>
          <w:numId w:val="30"/>
        </w:numPr>
        <w:spacing w:after="0" w:line="240" w:lineRule="auto"/>
        <w:contextualSpacing/>
      </w:pPr>
      <w:r w:rsidRPr="00AF69AB">
        <w:t>To accommodate the Highway Improvement Bond Issue a budgetary adjustment, revenue and expenditure, of $5,203,444.90 is proposed.</w:t>
      </w:r>
    </w:p>
    <w:p w:rsidR="00AF69AB" w:rsidRPr="00AF69AB" w:rsidRDefault="00AF69AB" w:rsidP="00AF69AB">
      <w:pPr>
        <w:spacing w:after="0" w:line="240" w:lineRule="auto"/>
        <w:ind w:left="720"/>
        <w:contextualSpacing/>
      </w:pPr>
      <w:bookmarkStart w:id="0" w:name="_GoBack"/>
      <w:bookmarkEnd w:id="0"/>
    </w:p>
    <w:p w:rsidR="00AF69AB" w:rsidRPr="00AF69AB" w:rsidRDefault="00AF69AB" w:rsidP="00AF69AB">
      <w:pPr>
        <w:spacing w:after="0" w:line="240" w:lineRule="auto"/>
        <w:contextualSpacing/>
        <w:rPr>
          <w:b/>
        </w:rPr>
      </w:pPr>
      <w:r w:rsidRPr="00AF69AB">
        <w:rPr>
          <w:b/>
        </w:rPr>
        <w:t xml:space="preserve">5) </w:t>
      </w:r>
      <w:r w:rsidRPr="00AF69AB">
        <w:rPr>
          <w:b/>
        </w:rPr>
        <w:t xml:space="preserve">ATV ROUTE REQUESTS (DISCUSSION &amp; DECISION) </w:t>
      </w:r>
    </w:p>
    <w:p w:rsidR="00AF69AB" w:rsidRPr="00AF69AB" w:rsidRDefault="00AF69AB" w:rsidP="00AF69AB">
      <w:pPr>
        <w:numPr>
          <w:ilvl w:val="0"/>
          <w:numId w:val="19"/>
        </w:numPr>
        <w:spacing w:after="0" w:line="240" w:lineRule="auto"/>
        <w:contextualSpacing/>
      </w:pPr>
      <w:r w:rsidRPr="00AF69AB">
        <w:t>The department received 17 requests for ATV routes on state highways.</w:t>
      </w:r>
    </w:p>
    <w:p w:rsidR="00AF69AB" w:rsidRPr="00AF69AB" w:rsidRDefault="00AF69AB" w:rsidP="00AF69AB">
      <w:pPr>
        <w:numPr>
          <w:ilvl w:val="0"/>
          <w:numId w:val="19"/>
        </w:numPr>
        <w:spacing w:after="0" w:line="240" w:lineRule="auto"/>
        <w:contextualSpacing/>
      </w:pPr>
      <w:r w:rsidRPr="00AF69AB">
        <w:t>Preliminary review by the Wisconsin Department of Transportation has identified that 14 routes would not likely be approved by the DOT.</w:t>
      </w:r>
    </w:p>
    <w:p w:rsidR="00AF69AB" w:rsidRPr="00AF69AB" w:rsidRDefault="00AF69AB" w:rsidP="00AF69AB">
      <w:pPr>
        <w:numPr>
          <w:ilvl w:val="0"/>
          <w:numId w:val="50"/>
        </w:numPr>
        <w:spacing w:after="0" w:line="240" w:lineRule="auto"/>
        <w:contextualSpacing/>
      </w:pPr>
      <w:r w:rsidRPr="00AF69AB">
        <w:rPr>
          <w:i/>
          <w:iCs/>
          <w:color w:val="FF0000"/>
        </w:rPr>
        <w:t>“Our planning folks reviewed all 17 locations and determined the only ATV routes we would likely not have an issue with are the three bridge crossing locations.  Most of the other routes are in 55mph areas, which we do not typically approve.”</w:t>
      </w:r>
    </w:p>
    <w:p w:rsidR="00AF69AB" w:rsidRPr="00AF69AB" w:rsidRDefault="00AF69AB" w:rsidP="00AF69AB">
      <w:pPr>
        <w:numPr>
          <w:ilvl w:val="0"/>
          <w:numId w:val="50"/>
        </w:numPr>
        <w:spacing w:after="0" w:line="240" w:lineRule="auto"/>
        <w:contextualSpacing/>
      </w:pPr>
      <w:r w:rsidRPr="00AF69AB">
        <w:t xml:space="preserve">Copy of the 14 routes requests not likely to be approved by the DOT have been previously provided for committee consideration.  The Highway Department </w:t>
      </w:r>
      <w:r w:rsidRPr="00AF69AB">
        <w:rPr>
          <w:b/>
        </w:rPr>
        <w:t>recommends denial</w:t>
      </w:r>
      <w:r w:rsidRPr="00AF69AB">
        <w:t xml:space="preserve"> of those requests.</w:t>
      </w:r>
    </w:p>
    <w:p w:rsidR="00AF69AB" w:rsidRPr="00AF69AB" w:rsidRDefault="00AF69AB" w:rsidP="00AF69AB">
      <w:pPr>
        <w:numPr>
          <w:ilvl w:val="0"/>
          <w:numId w:val="19"/>
        </w:numPr>
        <w:spacing w:after="0" w:line="240" w:lineRule="auto"/>
        <w:contextualSpacing/>
      </w:pPr>
      <w:r w:rsidRPr="00AF69AB">
        <w:t>The 3 routes that may meet established DOT criteria have also been previously provided and are presented for committee consideration.</w:t>
      </w:r>
    </w:p>
    <w:p w:rsidR="00AF69AB" w:rsidRPr="00AF69AB" w:rsidRDefault="00AF69AB" w:rsidP="00AF69AB">
      <w:pPr>
        <w:numPr>
          <w:ilvl w:val="0"/>
          <w:numId w:val="51"/>
        </w:numPr>
        <w:contextualSpacing/>
        <w:rPr>
          <w:i/>
          <w:iCs/>
          <w:color w:val="FF0000"/>
        </w:rPr>
      </w:pPr>
      <w:r w:rsidRPr="00AF69AB">
        <w:rPr>
          <w:i/>
          <w:iCs/>
          <w:color w:val="FF0000"/>
        </w:rPr>
        <w:t>“Here are the three bridge crossing locations.  Both the town and county would need to include these specific crossing in their ordinances.”</w:t>
      </w:r>
    </w:p>
    <w:p w:rsidR="00AF69AB" w:rsidRPr="00AF69AB" w:rsidRDefault="00AF69AB" w:rsidP="00AF69AB">
      <w:pPr>
        <w:numPr>
          <w:ilvl w:val="1"/>
          <w:numId w:val="51"/>
        </w:numPr>
        <w:contextualSpacing/>
        <w:rPr>
          <w:i/>
          <w:iCs/>
          <w:color w:val="FF0000"/>
        </w:rPr>
      </w:pPr>
      <w:r w:rsidRPr="00AF69AB">
        <w:rPr>
          <w:i/>
          <w:iCs/>
          <w:color w:val="FF0000"/>
        </w:rPr>
        <w:t>STH 16, from CTH M to CTH M, Town of Tomah</w:t>
      </w:r>
    </w:p>
    <w:p w:rsidR="00AF69AB" w:rsidRPr="00AF69AB" w:rsidRDefault="00AF69AB" w:rsidP="00AF69AB">
      <w:pPr>
        <w:numPr>
          <w:ilvl w:val="1"/>
          <w:numId w:val="51"/>
        </w:numPr>
        <w:contextualSpacing/>
        <w:rPr>
          <w:i/>
          <w:iCs/>
          <w:color w:val="FF0000"/>
        </w:rPr>
      </w:pPr>
      <w:r w:rsidRPr="00AF69AB">
        <w:rPr>
          <w:i/>
          <w:iCs/>
          <w:color w:val="FF0000"/>
        </w:rPr>
        <w:t>STH 131, from Mead Ave to Midway Avenue /South Street, Town of Wellington</w:t>
      </w:r>
    </w:p>
    <w:p w:rsidR="00CD0D2E" w:rsidRDefault="00AF69AB" w:rsidP="00AF69AB">
      <w:pPr>
        <w:contextualSpacing/>
        <w:rPr>
          <w:i/>
          <w:iCs/>
          <w:color w:val="FF0000"/>
        </w:rPr>
      </w:pPr>
      <w:r w:rsidRPr="00AF69AB">
        <w:rPr>
          <w:i/>
          <w:iCs/>
          <w:color w:val="FF0000"/>
        </w:rPr>
        <w:t>STH 21, from CTH I to CTH A, Town of Angelo</w:t>
      </w:r>
    </w:p>
    <w:p w:rsidR="00AF69AB" w:rsidRDefault="00AF69AB" w:rsidP="00AF69AB">
      <w:pPr>
        <w:contextualSpacing/>
        <w:rPr>
          <w:i/>
          <w:iCs/>
          <w:color w:val="FF0000"/>
        </w:rPr>
      </w:pPr>
    </w:p>
    <w:p w:rsidR="009D76E4" w:rsidRDefault="00AF69AB" w:rsidP="00992C16">
      <w:pPr>
        <w:spacing w:after="0" w:line="240" w:lineRule="auto"/>
        <w:contextualSpacing/>
        <w:rPr>
          <w:b/>
        </w:rPr>
      </w:pPr>
      <w:r>
        <w:rPr>
          <w:b/>
        </w:rPr>
        <w:t>6</w:t>
      </w:r>
      <w:r w:rsidRPr="00CB6108">
        <w:rPr>
          <w:b/>
        </w:rPr>
        <w:t>)  SET NEXT MONTH MEETING DATE (DISCUSSION &amp; DECISION)</w:t>
      </w:r>
    </w:p>
    <w:p w:rsidR="0052327A" w:rsidRDefault="0052327A" w:rsidP="0052327A">
      <w:pPr>
        <w:spacing w:after="0" w:line="240" w:lineRule="auto"/>
        <w:contextualSpacing/>
        <w:rPr>
          <w:b/>
        </w:rPr>
      </w:pPr>
    </w:p>
    <w:p w:rsidR="003B768B" w:rsidRDefault="00AF69AB" w:rsidP="009C18DC">
      <w:pPr>
        <w:contextualSpacing/>
        <w:rPr>
          <w:b/>
        </w:rPr>
      </w:pPr>
      <w:r>
        <w:rPr>
          <w:b/>
        </w:rPr>
        <w:t>7</w:t>
      </w:r>
      <w:r w:rsidR="004E24CB" w:rsidRPr="00CB6108">
        <w:rPr>
          <w:b/>
        </w:rPr>
        <w:t>)</w:t>
      </w:r>
      <w:r w:rsidR="003B768B" w:rsidRPr="00CB6108">
        <w:rPr>
          <w:b/>
        </w:rPr>
        <w:t xml:space="preserve"> FUTURE AGENDA ITEM</w:t>
      </w:r>
    </w:p>
    <w:p w:rsidR="00AF69AB" w:rsidRDefault="00AF69AB" w:rsidP="009C18DC">
      <w:pPr>
        <w:contextualSpacing/>
        <w:rPr>
          <w:b/>
        </w:rPr>
      </w:pPr>
    </w:p>
    <w:p w:rsidR="00AF69AB" w:rsidRPr="00AF69AB" w:rsidRDefault="00AF69AB" w:rsidP="00AF69AB">
      <w:pPr>
        <w:spacing w:after="0" w:line="240" w:lineRule="auto"/>
        <w:contextualSpacing/>
        <w:rPr>
          <w:b/>
        </w:rPr>
      </w:pPr>
      <w:r w:rsidRPr="00AF69AB">
        <w:rPr>
          <w:b/>
        </w:rPr>
        <w:t xml:space="preserve">8) </w:t>
      </w:r>
      <w:r w:rsidRPr="00AF69AB">
        <w:rPr>
          <w:b/>
        </w:rPr>
        <w:t>COMMISSIONER’S REPORT (DISCUSSION)</w:t>
      </w:r>
    </w:p>
    <w:p w:rsidR="00AF69AB" w:rsidRPr="00AF69AB" w:rsidRDefault="00AF69AB" w:rsidP="00AF69AB">
      <w:pPr>
        <w:numPr>
          <w:ilvl w:val="0"/>
          <w:numId w:val="52"/>
        </w:numPr>
        <w:spacing w:after="0" w:line="240" w:lineRule="auto"/>
        <w:contextualSpacing/>
      </w:pPr>
      <w:r w:rsidRPr="00AF69AB">
        <w:t>Commissioners Report will include field review of proposed projects.</w:t>
      </w:r>
    </w:p>
    <w:p w:rsidR="00AF69AB" w:rsidRPr="00AF69AB" w:rsidRDefault="00AF69AB" w:rsidP="00AF69AB">
      <w:pPr>
        <w:numPr>
          <w:ilvl w:val="0"/>
          <w:numId w:val="53"/>
        </w:numPr>
        <w:spacing w:after="0" w:line="240" w:lineRule="auto"/>
        <w:contextualSpacing/>
      </w:pPr>
      <w:r w:rsidRPr="00AF69AB">
        <w:t>Telephone and virtual participation will not be available.</w:t>
      </w:r>
    </w:p>
    <w:p w:rsidR="00AF69AB" w:rsidRDefault="00AF69AB" w:rsidP="009C18DC">
      <w:pPr>
        <w:contextualSpacing/>
        <w:rPr>
          <w:b/>
        </w:rPr>
      </w:pPr>
    </w:p>
    <w:p w:rsidR="00CB6108" w:rsidRDefault="00CB6108" w:rsidP="009C18DC">
      <w:pPr>
        <w:contextualSpacing/>
        <w:rPr>
          <w:b/>
        </w:rPr>
      </w:pPr>
    </w:p>
    <w:p w:rsidR="00CD3C47" w:rsidRDefault="00CD3C47" w:rsidP="00CD3C47">
      <w:pPr>
        <w:widowControl w:val="0"/>
        <w:spacing w:after="0" w:line="240" w:lineRule="auto"/>
        <w:jc w:val="center"/>
        <w:rPr>
          <w:rFonts w:ascii="Arial" w:eastAsia="Times New Roman" w:hAnsi="Arial" w:cs="Arial"/>
          <w:b/>
          <w:sz w:val="18"/>
          <w:szCs w:val="18"/>
        </w:rPr>
      </w:pPr>
    </w:p>
    <w:p w:rsidR="00CD3C47" w:rsidRPr="00CD3C47" w:rsidRDefault="00CD3C47" w:rsidP="00CD3C47">
      <w:pPr>
        <w:widowControl w:val="0"/>
        <w:spacing w:after="0" w:line="240" w:lineRule="auto"/>
        <w:jc w:val="center"/>
        <w:rPr>
          <w:rFonts w:ascii="Arial" w:eastAsia="Times New Roman" w:hAnsi="Arial" w:cs="Arial"/>
          <w:b/>
          <w:i/>
          <w:sz w:val="18"/>
          <w:szCs w:val="18"/>
        </w:rPr>
      </w:pPr>
      <w:r w:rsidRPr="00CD3C47">
        <w:rPr>
          <w:rFonts w:ascii="Arial" w:eastAsia="Times New Roman" w:hAnsi="Arial" w:cs="Arial"/>
          <w:b/>
          <w:i/>
          <w:sz w:val="18"/>
          <w:szCs w:val="18"/>
        </w:rPr>
        <w:t>Due to the COVID-19 Pandemic, the Monroe County Highway Committee will be following CDC recommendations.</w:t>
      </w:r>
    </w:p>
    <w:p w:rsidR="00CD3C47" w:rsidRPr="00CD3C47" w:rsidRDefault="00CD3C47" w:rsidP="00CD3C47">
      <w:pPr>
        <w:widowControl w:val="0"/>
        <w:spacing w:after="0" w:line="240" w:lineRule="auto"/>
        <w:jc w:val="center"/>
        <w:rPr>
          <w:rFonts w:ascii="Arial" w:eastAsia="Times New Roman" w:hAnsi="Arial" w:cs="Arial"/>
          <w:b/>
          <w:i/>
          <w:sz w:val="18"/>
          <w:szCs w:val="18"/>
        </w:rPr>
      </w:pPr>
      <w:r w:rsidRPr="00CD3C47">
        <w:rPr>
          <w:rFonts w:ascii="Arial" w:eastAsia="Times New Roman" w:hAnsi="Arial" w:cs="Arial"/>
          <w:b/>
          <w:i/>
          <w:sz w:val="18"/>
          <w:szCs w:val="18"/>
        </w:rPr>
        <w:t>We will keep distancing of at least 6 feet, masks and hand sanitizers will be on location.  We ask that if you are running a temperature or are not feeling well, please do not place others at risk.</w:t>
      </w:r>
    </w:p>
    <w:p w:rsidR="00CD3C47" w:rsidRPr="00CD3C47" w:rsidRDefault="00CD3C47" w:rsidP="00CD3C47">
      <w:pPr>
        <w:widowControl w:val="0"/>
        <w:spacing w:after="0" w:line="240" w:lineRule="auto"/>
        <w:rPr>
          <w:rFonts w:ascii="Arial" w:eastAsia="Times New Roman" w:hAnsi="Arial" w:cs="Arial"/>
          <w:b/>
          <w:i/>
          <w:sz w:val="18"/>
          <w:szCs w:val="18"/>
        </w:rPr>
      </w:pPr>
      <w:r w:rsidRPr="00CD3C47">
        <w:rPr>
          <w:rFonts w:ascii="Arial" w:eastAsia="Times New Roman" w:hAnsi="Arial" w:cs="Arial"/>
          <w:b/>
          <w:i/>
          <w:sz w:val="18"/>
          <w:szCs w:val="18"/>
        </w:rPr>
        <w:t>Public, you have the option to access this meeting remotely by phone</w:t>
      </w:r>
    </w:p>
    <w:p w:rsidR="00CB6108" w:rsidRDefault="00CB6108" w:rsidP="009C18DC">
      <w:pPr>
        <w:contextualSpacing/>
        <w:rPr>
          <w:b/>
        </w:rPr>
      </w:pPr>
    </w:p>
    <w:p w:rsidR="00981AA0" w:rsidRDefault="003B768B">
      <w:pPr>
        <w:rPr>
          <w:b/>
        </w:rPr>
      </w:pPr>
      <w:r>
        <w:rPr>
          <w:b/>
        </w:rPr>
        <w:t>Posted</w:t>
      </w:r>
      <w:r w:rsidR="00AF69AB">
        <w:rPr>
          <w:b/>
        </w:rPr>
        <w:t xml:space="preserve"> March 14</w:t>
      </w:r>
      <w:r w:rsidR="0010683C">
        <w:rPr>
          <w:b/>
        </w:rPr>
        <w:t>, 2022</w:t>
      </w:r>
    </w:p>
    <w:p w:rsidR="006572B4" w:rsidRDefault="006572B4" w:rsidP="000A6F0D">
      <w:pPr>
        <w:spacing w:after="0" w:line="240" w:lineRule="auto"/>
        <w:rPr>
          <w:b/>
        </w:rPr>
      </w:pPr>
    </w:p>
    <w:p w:rsidR="006572B4" w:rsidRDefault="006572B4" w:rsidP="000A6F0D">
      <w:pPr>
        <w:spacing w:after="0" w:line="240" w:lineRule="auto"/>
        <w:rPr>
          <w:b/>
        </w:rPr>
      </w:pPr>
    </w:p>
    <w:p w:rsidR="006572B4" w:rsidRPr="006572B4" w:rsidRDefault="006572B4" w:rsidP="006572B4">
      <w:pPr>
        <w:spacing w:after="0" w:line="240" w:lineRule="auto"/>
      </w:pPr>
    </w:p>
    <w:p w:rsidR="006572B4" w:rsidRPr="00EA1B43" w:rsidRDefault="006572B4">
      <w:pPr>
        <w:rPr>
          <w:rFonts w:eastAsia="Times New Roman" w:cs="Tahoma"/>
          <w:color w:val="000000"/>
        </w:rPr>
      </w:pPr>
    </w:p>
    <w:sectPr w:rsidR="006572B4" w:rsidRPr="00EA1B43" w:rsidSect="00DF4BD8">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42BC9"/>
    <w:multiLevelType w:val="hybridMultilevel"/>
    <w:tmpl w:val="AD9AA24A"/>
    <w:lvl w:ilvl="0" w:tplc="47A4E7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141A4"/>
    <w:multiLevelType w:val="hybridMultilevel"/>
    <w:tmpl w:val="75E8DD4E"/>
    <w:lvl w:ilvl="0" w:tplc="36049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4A18E2"/>
    <w:multiLevelType w:val="hybridMultilevel"/>
    <w:tmpl w:val="B2701C34"/>
    <w:lvl w:ilvl="0" w:tplc="9AAEB1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441119"/>
    <w:multiLevelType w:val="hybridMultilevel"/>
    <w:tmpl w:val="4912BCB4"/>
    <w:lvl w:ilvl="0" w:tplc="A7FE49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4B08E8"/>
    <w:multiLevelType w:val="hybridMultilevel"/>
    <w:tmpl w:val="AE0C78E8"/>
    <w:lvl w:ilvl="0" w:tplc="DB0E2A56">
      <w:start w:val="1"/>
      <w:numFmt w:val="decimal"/>
      <w:lvlText w:val="%1."/>
      <w:lvlJc w:val="left"/>
      <w:pPr>
        <w:ind w:left="1080" w:hanging="360"/>
      </w:pPr>
      <w:rPr>
        <w:rFonts w:hint="default"/>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A9088F"/>
    <w:multiLevelType w:val="hybridMultilevel"/>
    <w:tmpl w:val="86888A40"/>
    <w:lvl w:ilvl="0" w:tplc="D8527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5"/>
  </w:num>
  <w:num w:numId="4">
    <w:abstractNumId w:val="4"/>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81"/>
    <w:rsid w:val="000044BE"/>
    <w:rsid w:val="0001171A"/>
    <w:rsid w:val="0001214D"/>
    <w:rsid w:val="00016634"/>
    <w:rsid w:val="0001705A"/>
    <w:rsid w:val="00023277"/>
    <w:rsid w:val="00032305"/>
    <w:rsid w:val="00037B8E"/>
    <w:rsid w:val="00050F3D"/>
    <w:rsid w:val="00052029"/>
    <w:rsid w:val="000570AC"/>
    <w:rsid w:val="00060FAE"/>
    <w:rsid w:val="00062BFB"/>
    <w:rsid w:val="00063BAB"/>
    <w:rsid w:val="00071F49"/>
    <w:rsid w:val="000730DA"/>
    <w:rsid w:val="00074148"/>
    <w:rsid w:val="00077DAB"/>
    <w:rsid w:val="00087810"/>
    <w:rsid w:val="000A6F0D"/>
    <w:rsid w:val="000B4D3F"/>
    <w:rsid w:val="000F0597"/>
    <w:rsid w:val="000F533C"/>
    <w:rsid w:val="000F720D"/>
    <w:rsid w:val="0010683C"/>
    <w:rsid w:val="001467FD"/>
    <w:rsid w:val="00147B35"/>
    <w:rsid w:val="00185D85"/>
    <w:rsid w:val="001B19D4"/>
    <w:rsid w:val="001B7B69"/>
    <w:rsid w:val="001C2F9C"/>
    <w:rsid w:val="00245312"/>
    <w:rsid w:val="0025477D"/>
    <w:rsid w:val="00260218"/>
    <w:rsid w:val="002713C4"/>
    <w:rsid w:val="00271E59"/>
    <w:rsid w:val="00280CE6"/>
    <w:rsid w:val="0028614E"/>
    <w:rsid w:val="002947BE"/>
    <w:rsid w:val="002B33FE"/>
    <w:rsid w:val="002C09E1"/>
    <w:rsid w:val="002D3C84"/>
    <w:rsid w:val="002E542E"/>
    <w:rsid w:val="002E5C29"/>
    <w:rsid w:val="002E7D58"/>
    <w:rsid w:val="0030115C"/>
    <w:rsid w:val="003176B1"/>
    <w:rsid w:val="00326DA9"/>
    <w:rsid w:val="00335A0B"/>
    <w:rsid w:val="00337EF8"/>
    <w:rsid w:val="0035188A"/>
    <w:rsid w:val="00356E58"/>
    <w:rsid w:val="00375826"/>
    <w:rsid w:val="0038121F"/>
    <w:rsid w:val="003A2C33"/>
    <w:rsid w:val="003B768B"/>
    <w:rsid w:val="003D3673"/>
    <w:rsid w:val="003E6C5B"/>
    <w:rsid w:val="00406FD0"/>
    <w:rsid w:val="00411327"/>
    <w:rsid w:val="004209FD"/>
    <w:rsid w:val="00422A38"/>
    <w:rsid w:val="00423F7B"/>
    <w:rsid w:val="00425CF3"/>
    <w:rsid w:val="00446A7C"/>
    <w:rsid w:val="00486840"/>
    <w:rsid w:val="004E097E"/>
    <w:rsid w:val="004E24CB"/>
    <w:rsid w:val="0052327A"/>
    <w:rsid w:val="00524A8A"/>
    <w:rsid w:val="005271F2"/>
    <w:rsid w:val="005315F8"/>
    <w:rsid w:val="00551717"/>
    <w:rsid w:val="00561B92"/>
    <w:rsid w:val="00563FB3"/>
    <w:rsid w:val="00585D98"/>
    <w:rsid w:val="005D116E"/>
    <w:rsid w:val="005F6579"/>
    <w:rsid w:val="005F6651"/>
    <w:rsid w:val="00601A31"/>
    <w:rsid w:val="00612011"/>
    <w:rsid w:val="006572B4"/>
    <w:rsid w:val="00664795"/>
    <w:rsid w:val="00666905"/>
    <w:rsid w:val="0067150B"/>
    <w:rsid w:val="006772FE"/>
    <w:rsid w:val="006810AD"/>
    <w:rsid w:val="006934B5"/>
    <w:rsid w:val="006B7F8C"/>
    <w:rsid w:val="006E4A0C"/>
    <w:rsid w:val="00702875"/>
    <w:rsid w:val="00713276"/>
    <w:rsid w:val="00726F1D"/>
    <w:rsid w:val="00736FFE"/>
    <w:rsid w:val="007407CA"/>
    <w:rsid w:val="007616E7"/>
    <w:rsid w:val="00773618"/>
    <w:rsid w:val="0078337C"/>
    <w:rsid w:val="00784ECC"/>
    <w:rsid w:val="00784F59"/>
    <w:rsid w:val="007B29A3"/>
    <w:rsid w:val="007C109B"/>
    <w:rsid w:val="007D096A"/>
    <w:rsid w:val="007D45BE"/>
    <w:rsid w:val="007E6AE1"/>
    <w:rsid w:val="00805E78"/>
    <w:rsid w:val="00810028"/>
    <w:rsid w:val="008342A3"/>
    <w:rsid w:val="00840C4C"/>
    <w:rsid w:val="00863A79"/>
    <w:rsid w:val="00870DDA"/>
    <w:rsid w:val="0087740B"/>
    <w:rsid w:val="00877F62"/>
    <w:rsid w:val="00881EBA"/>
    <w:rsid w:val="00882102"/>
    <w:rsid w:val="008A0E81"/>
    <w:rsid w:val="008A79EA"/>
    <w:rsid w:val="008B0EA3"/>
    <w:rsid w:val="008C62BA"/>
    <w:rsid w:val="008E534D"/>
    <w:rsid w:val="008E5D1E"/>
    <w:rsid w:val="00911E4B"/>
    <w:rsid w:val="00915DA5"/>
    <w:rsid w:val="009455DB"/>
    <w:rsid w:val="00952D17"/>
    <w:rsid w:val="00972648"/>
    <w:rsid w:val="00981AA0"/>
    <w:rsid w:val="00992C16"/>
    <w:rsid w:val="009A234B"/>
    <w:rsid w:val="009A5169"/>
    <w:rsid w:val="009C18DC"/>
    <w:rsid w:val="009C7F95"/>
    <w:rsid w:val="009D76E4"/>
    <w:rsid w:val="00A43E67"/>
    <w:rsid w:val="00A54E72"/>
    <w:rsid w:val="00A6315E"/>
    <w:rsid w:val="00A81CE6"/>
    <w:rsid w:val="00A913B5"/>
    <w:rsid w:val="00AA003E"/>
    <w:rsid w:val="00AA7649"/>
    <w:rsid w:val="00AB457C"/>
    <w:rsid w:val="00AF69AB"/>
    <w:rsid w:val="00B0796F"/>
    <w:rsid w:val="00B11EEC"/>
    <w:rsid w:val="00B23644"/>
    <w:rsid w:val="00B46F78"/>
    <w:rsid w:val="00B5618F"/>
    <w:rsid w:val="00B8124A"/>
    <w:rsid w:val="00B85B1C"/>
    <w:rsid w:val="00B87B05"/>
    <w:rsid w:val="00BD49A6"/>
    <w:rsid w:val="00BD7DB9"/>
    <w:rsid w:val="00C20254"/>
    <w:rsid w:val="00C46515"/>
    <w:rsid w:val="00C8545F"/>
    <w:rsid w:val="00C90699"/>
    <w:rsid w:val="00C975B5"/>
    <w:rsid w:val="00CA692A"/>
    <w:rsid w:val="00CB3A4B"/>
    <w:rsid w:val="00CB6108"/>
    <w:rsid w:val="00CD0D2E"/>
    <w:rsid w:val="00CD3C47"/>
    <w:rsid w:val="00CF099C"/>
    <w:rsid w:val="00D06648"/>
    <w:rsid w:val="00D23EC0"/>
    <w:rsid w:val="00D24306"/>
    <w:rsid w:val="00D25F4E"/>
    <w:rsid w:val="00D37209"/>
    <w:rsid w:val="00D4289E"/>
    <w:rsid w:val="00D444A1"/>
    <w:rsid w:val="00D46494"/>
    <w:rsid w:val="00D55324"/>
    <w:rsid w:val="00D56899"/>
    <w:rsid w:val="00D604CE"/>
    <w:rsid w:val="00D62AD7"/>
    <w:rsid w:val="00D74EAC"/>
    <w:rsid w:val="00DA0818"/>
    <w:rsid w:val="00DC2378"/>
    <w:rsid w:val="00DE5C35"/>
    <w:rsid w:val="00DF4BD8"/>
    <w:rsid w:val="00DF4DBF"/>
    <w:rsid w:val="00E04486"/>
    <w:rsid w:val="00E13E6D"/>
    <w:rsid w:val="00E25B4C"/>
    <w:rsid w:val="00E3798A"/>
    <w:rsid w:val="00E51013"/>
    <w:rsid w:val="00E6160D"/>
    <w:rsid w:val="00E62191"/>
    <w:rsid w:val="00E8027E"/>
    <w:rsid w:val="00EA1B43"/>
    <w:rsid w:val="00EA5664"/>
    <w:rsid w:val="00EB2B03"/>
    <w:rsid w:val="00EC1EC4"/>
    <w:rsid w:val="00ED1AE8"/>
    <w:rsid w:val="00ED6F57"/>
    <w:rsid w:val="00EE2AE6"/>
    <w:rsid w:val="00EE2CE5"/>
    <w:rsid w:val="00F43581"/>
    <w:rsid w:val="00F52228"/>
    <w:rsid w:val="00F73FDE"/>
    <w:rsid w:val="00F9222F"/>
    <w:rsid w:val="00F97C36"/>
    <w:rsid w:val="00FA6DC8"/>
    <w:rsid w:val="00FB56FF"/>
    <w:rsid w:val="00FC2371"/>
    <w:rsid w:val="00FE31CE"/>
    <w:rsid w:val="00FF5E97"/>
    <w:rsid w:val="00FF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207A8-093B-43AB-A14F-D6B2C3DA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2D17"/>
    <w:pPr>
      <w:keepNext/>
      <w:spacing w:after="0" w:line="240" w:lineRule="auto"/>
      <w:jc w:val="center"/>
      <w:outlineLvl w:val="0"/>
    </w:pPr>
    <w:rPr>
      <w:rFonts w:ascii="Univers" w:eastAsia="Times New Roman" w:hAnsi="Univers" w:cs="Times New Roman"/>
      <w:b/>
      <w:sz w:val="36"/>
      <w:szCs w:val="20"/>
    </w:rPr>
  </w:style>
  <w:style w:type="paragraph" w:styleId="Heading2">
    <w:name w:val="heading 2"/>
    <w:basedOn w:val="Normal"/>
    <w:next w:val="Normal"/>
    <w:link w:val="Heading2Char"/>
    <w:qFormat/>
    <w:rsid w:val="00952D17"/>
    <w:pPr>
      <w:keepNext/>
      <w:spacing w:after="0" w:line="240" w:lineRule="auto"/>
      <w:outlineLvl w:val="1"/>
    </w:pPr>
    <w:rPr>
      <w:rFonts w:ascii="Univers" w:eastAsia="Times New Roman" w:hAnsi="Univer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7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F8C"/>
    <w:rPr>
      <w:rFonts w:ascii="Segoe UI" w:hAnsi="Segoe UI" w:cs="Segoe UI"/>
      <w:sz w:val="18"/>
      <w:szCs w:val="18"/>
    </w:rPr>
  </w:style>
  <w:style w:type="character" w:customStyle="1" w:styleId="Heading1Char">
    <w:name w:val="Heading 1 Char"/>
    <w:basedOn w:val="DefaultParagraphFont"/>
    <w:link w:val="Heading1"/>
    <w:rsid w:val="00952D17"/>
    <w:rPr>
      <w:rFonts w:ascii="Univers" w:eastAsia="Times New Roman" w:hAnsi="Univers" w:cs="Times New Roman"/>
      <w:b/>
      <w:sz w:val="36"/>
      <w:szCs w:val="20"/>
    </w:rPr>
  </w:style>
  <w:style w:type="character" w:customStyle="1" w:styleId="Heading2Char">
    <w:name w:val="Heading 2 Char"/>
    <w:basedOn w:val="DefaultParagraphFont"/>
    <w:link w:val="Heading2"/>
    <w:rsid w:val="00952D17"/>
    <w:rPr>
      <w:rFonts w:ascii="Univers" w:eastAsia="Times New Roman" w:hAnsi="Univers" w:cs="Times New Roman"/>
      <w:b/>
      <w:sz w:val="28"/>
      <w:szCs w:val="20"/>
    </w:rPr>
  </w:style>
  <w:style w:type="paragraph" w:styleId="ListParagraph">
    <w:name w:val="List Paragraph"/>
    <w:basedOn w:val="Normal"/>
    <w:uiPriority w:val="34"/>
    <w:qFormat/>
    <w:rsid w:val="00952D17"/>
    <w:pPr>
      <w:spacing w:after="0" w:line="240" w:lineRule="auto"/>
      <w:ind w:left="720"/>
    </w:pPr>
    <w:rPr>
      <w:rFonts w:ascii="Univers" w:eastAsia="Times New Roman" w:hAnsi="Univers" w:cs="Times New Roman"/>
      <w:szCs w:val="20"/>
    </w:rPr>
  </w:style>
  <w:style w:type="paragraph" w:styleId="NoSpacing">
    <w:name w:val="No Spacing"/>
    <w:uiPriority w:val="1"/>
    <w:qFormat/>
    <w:rsid w:val="00D55324"/>
    <w:pPr>
      <w:spacing w:after="0" w:line="240" w:lineRule="auto"/>
    </w:pPr>
  </w:style>
  <w:style w:type="character" w:styleId="Hyperlink">
    <w:name w:val="Hyperlink"/>
    <w:basedOn w:val="DefaultParagraphFont"/>
    <w:uiPriority w:val="99"/>
    <w:semiHidden/>
    <w:unhideWhenUsed/>
    <w:rsid w:val="00882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4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DF7E3-7B91-4113-8A64-A2990A37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2175</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Ohnstad</dc:creator>
  <cp:keywords/>
  <dc:description/>
  <cp:lastModifiedBy>Rebecca Pitel</cp:lastModifiedBy>
  <cp:revision>3</cp:revision>
  <cp:lastPrinted>2021-09-13T16:58:00Z</cp:lastPrinted>
  <dcterms:created xsi:type="dcterms:W3CDTF">2022-03-14T16:40:00Z</dcterms:created>
  <dcterms:modified xsi:type="dcterms:W3CDTF">2022-03-14T16:44:00Z</dcterms:modified>
</cp:coreProperties>
</file>